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550" w:rsidRPr="00A60E30" w:rsidRDefault="003F5550" w:rsidP="003F5550">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60E30">
        <w:rPr>
          <w:rFonts w:ascii="Times New Roman" w:hAnsi="Times New Roman" w:cs="Times New Roman"/>
          <w:sz w:val="28"/>
          <w:szCs w:val="28"/>
        </w:rPr>
        <w:t xml:space="preserve">Муниципальное автономное общеобразовательное </w:t>
      </w:r>
    </w:p>
    <w:p w:rsidR="003F5550" w:rsidRPr="00A60E30" w:rsidRDefault="003F5550" w:rsidP="003F5550">
      <w:pPr>
        <w:spacing w:line="240" w:lineRule="auto"/>
        <w:jc w:val="both"/>
        <w:rPr>
          <w:rFonts w:ascii="Times New Roman" w:hAnsi="Times New Roman" w:cs="Times New Roman"/>
          <w:sz w:val="28"/>
          <w:szCs w:val="28"/>
        </w:rPr>
      </w:pPr>
      <w:r w:rsidRPr="00A60E30">
        <w:rPr>
          <w:rFonts w:ascii="Times New Roman" w:hAnsi="Times New Roman" w:cs="Times New Roman"/>
          <w:sz w:val="28"/>
          <w:szCs w:val="28"/>
        </w:rPr>
        <w:t xml:space="preserve">              учреждение средняя общеобразовательная школа</w:t>
      </w:r>
    </w:p>
    <w:p w:rsidR="003F5550" w:rsidRPr="00A60E30" w:rsidRDefault="003F5550" w:rsidP="003F5550">
      <w:pPr>
        <w:spacing w:line="240" w:lineRule="auto"/>
        <w:jc w:val="both"/>
        <w:rPr>
          <w:rFonts w:ascii="Times New Roman" w:hAnsi="Times New Roman" w:cs="Times New Roman"/>
          <w:sz w:val="28"/>
          <w:szCs w:val="28"/>
        </w:rPr>
      </w:pPr>
      <w:r w:rsidRPr="00A60E30">
        <w:rPr>
          <w:rFonts w:ascii="Times New Roman" w:hAnsi="Times New Roman" w:cs="Times New Roman"/>
          <w:sz w:val="28"/>
          <w:szCs w:val="28"/>
        </w:rPr>
        <w:t xml:space="preserve">                                 № 26 г. Южно-Сахалинска</w:t>
      </w:r>
    </w:p>
    <w:p w:rsidR="003F5550" w:rsidRPr="00A60E30" w:rsidRDefault="003F5550" w:rsidP="003F5550">
      <w:pPr>
        <w:spacing w:after="0" w:line="240" w:lineRule="auto"/>
        <w:textAlignment w:val="baseline"/>
        <w:rPr>
          <w:rFonts w:ascii="Times New Roman" w:eastAsia="Times New Roman" w:hAnsi="Times New Roman" w:cs="Times New Roman"/>
          <w:b/>
          <w:sz w:val="28"/>
          <w:szCs w:val="28"/>
        </w:rPr>
      </w:pPr>
    </w:p>
    <w:p w:rsidR="003F5550" w:rsidRPr="00A60E30" w:rsidRDefault="003F5550" w:rsidP="003F5550">
      <w:pPr>
        <w:spacing w:after="0" w:line="240" w:lineRule="auto"/>
        <w:textAlignment w:val="baseline"/>
        <w:rPr>
          <w:rFonts w:ascii="Times New Roman" w:eastAsia="Times New Roman" w:hAnsi="Times New Roman" w:cs="Times New Roman"/>
          <w:b/>
          <w:sz w:val="28"/>
          <w:szCs w:val="28"/>
        </w:rPr>
      </w:pPr>
    </w:p>
    <w:p w:rsidR="003F5550" w:rsidRPr="00A60E30" w:rsidRDefault="003F5550" w:rsidP="003F5550">
      <w:pPr>
        <w:spacing w:after="0" w:line="240" w:lineRule="auto"/>
        <w:textAlignment w:val="baseline"/>
        <w:rPr>
          <w:rFonts w:ascii="Times New Roman" w:eastAsia="Times New Roman" w:hAnsi="Times New Roman" w:cs="Times New Roman"/>
          <w:b/>
          <w:sz w:val="28"/>
          <w:szCs w:val="28"/>
        </w:rPr>
      </w:pPr>
    </w:p>
    <w:p w:rsidR="003F5550" w:rsidRDefault="003F5550" w:rsidP="003F5550">
      <w:pPr>
        <w:spacing w:after="0" w:line="240" w:lineRule="auto"/>
        <w:textAlignment w:val="baseline"/>
        <w:rPr>
          <w:rFonts w:ascii="Times New Roman" w:eastAsia="Times New Roman" w:hAnsi="Times New Roman" w:cs="Times New Roman"/>
          <w:b/>
          <w:color w:val="2E2E2E"/>
          <w:sz w:val="28"/>
          <w:szCs w:val="28"/>
        </w:rPr>
      </w:pPr>
    </w:p>
    <w:p w:rsidR="003F5550" w:rsidRDefault="003F5550" w:rsidP="003F5550">
      <w:pPr>
        <w:spacing w:after="0" w:line="240" w:lineRule="auto"/>
        <w:textAlignment w:val="baseline"/>
        <w:rPr>
          <w:rFonts w:ascii="Times New Roman" w:eastAsia="Times New Roman" w:hAnsi="Times New Roman" w:cs="Times New Roman"/>
          <w:b/>
          <w:color w:val="2E2E2E"/>
          <w:sz w:val="28"/>
          <w:szCs w:val="28"/>
        </w:rPr>
      </w:pPr>
    </w:p>
    <w:p w:rsidR="003F5550" w:rsidRDefault="003F5550" w:rsidP="003F5550">
      <w:pPr>
        <w:spacing w:after="0" w:line="240" w:lineRule="auto"/>
        <w:textAlignment w:val="baseline"/>
        <w:rPr>
          <w:rFonts w:ascii="Times New Roman" w:eastAsia="Times New Roman" w:hAnsi="Times New Roman" w:cs="Times New Roman"/>
          <w:b/>
          <w:color w:val="2E2E2E"/>
          <w:sz w:val="28"/>
          <w:szCs w:val="28"/>
        </w:rPr>
      </w:pPr>
    </w:p>
    <w:p w:rsidR="003F5550" w:rsidRDefault="003F5550" w:rsidP="003F5550">
      <w:pPr>
        <w:spacing w:after="0" w:line="240" w:lineRule="auto"/>
        <w:textAlignment w:val="baseline"/>
        <w:rPr>
          <w:rFonts w:ascii="Times New Roman" w:eastAsia="Times New Roman" w:hAnsi="Times New Roman" w:cs="Times New Roman"/>
          <w:b/>
          <w:color w:val="2E2E2E"/>
          <w:sz w:val="28"/>
          <w:szCs w:val="28"/>
        </w:rPr>
      </w:pPr>
    </w:p>
    <w:p w:rsidR="003F5550" w:rsidRDefault="003F5550" w:rsidP="003F5550">
      <w:pPr>
        <w:spacing w:after="0" w:line="240" w:lineRule="auto"/>
        <w:textAlignment w:val="baseline"/>
        <w:rPr>
          <w:rFonts w:ascii="Times New Roman" w:eastAsia="Times New Roman" w:hAnsi="Times New Roman" w:cs="Times New Roman"/>
          <w:b/>
          <w:color w:val="2E2E2E"/>
          <w:sz w:val="28"/>
          <w:szCs w:val="28"/>
        </w:rPr>
      </w:pPr>
    </w:p>
    <w:p w:rsidR="003F5550" w:rsidRPr="00A60E30" w:rsidRDefault="00A60E30" w:rsidP="003F5550">
      <w:pPr>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Проектная </w:t>
      </w:r>
      <w:r w:rsidR="003F5550" w:rsidRPr="00A60E30">
        <w:rPr>
          <w:rFonts w:ascii="Times New Roman" w:eastAsia="Times New Roman" w:hAnsi="Times New Roman" w:cs="Times New Roman"/>
          <w:sz w:val="28"/>
          <w:szCs w:val="28"/>
        </w:rPr>
        <w:t>работа</w:t>
      </w:r>
    </w:p>
    <w:p w:rsidR="00A60E30" w:rsidRPr="00A60E30" w:rsidRDefault="00A60E30" w:rsidP="003F5550">
      <w:pPr>
        <w:spacing w:after="0" w:line="240" w:lineRule="auto"/>
        <w:textAlignment w:val="baseline"/>
        <w:rPr>
          <w:rFonts w:ascii="Times New Roman" w:eastAsia="Times New Roman" w:hAnsi="Times New Roman" w:cs="Times New Roman"/>
          <w:sz w:val="28"/>
          <w:szCs w:val="28"/>
        </w:rPr>
      </w:pPr>
    </w:p>
    <w:p w:rsidR="00A60E30" w:rsidRPr="00A60E30" w:rsidRDefault="00A60E30" w:rsidP="003F5550">
      <w:pPr>
        <w:spacing w:after="0" w:line="600" w:lineRule="auto"/>
        <w:textAlignment w:val="baseline"/>
        <w:rPr>
          <w:rFonts w:ascii="Times New Roman" w:eastAsia="Times New Roman" w:hAnsi="Times New Roman" w:cs="Times New Roman"/>
          <w:sz w:val="28"/>
          <w:szCs w:val="28"/>
        </w:rPr>
      </w:pPr>
      <w:r w:rsidRPr="00A60E30">
        <w:rPr>
          <w:rFonts w:ascii="Times New Roman" w:eastAsia="Times New Roman" w:hAnsi="Times New Roman" w:cs="Times New Roman"/>
          <w:sz w:val="28"/>
          <w:szCs w:val="28"/>
        </w:rPr>
        <w:t xml:space="preserve">      </w:t>
      </w:r>
      <w:r w:rsidR="003F5550" w:rsidRPr="00A60E30">
        <w:rPr>
          <w:rFonts w:ascii="Times New Roman" w:eastAsia="Times New Roman" w:hAnsi="Times New Roman" w:cs="Times New Roman"/>
          <w:sz w:val="28"/>
          <w:szCs w:val="28"/>
        </w:rPr>
        <w:t xml:space="preserve"> «</w:t>
      </w:r>
      <w:r w:rsidRPr="00A60E30">
        <w:rPr>
          <w:rFonts w:ascii="Times New Roman" w:eastAsia="Times New Roman" w:hAnsi="Times New Roman" w:cs="Times New Roman"/>
          <w:sz w:val="28"/>
          <w:szCs w:val="28"/>
        </w:rPr>
        <w:t xml:space="preserve">Орфографические, грамматические, пунктуационные ошибки  </w:t>
      </w:r>
    </w:p>
    <w:p w:rsidR="003F5550" w:rsidRPr="00A60E30" w:rsidRDefault="00A60E30" w:rsidP="003F5550">
      <w:pPr>
        <w:spacing w:after="0" w:line="600" w:lineRule="auto"/>
        <w:textAlignment w:val="baseline"/>
        <w:rPr>
          <w:rFonts w:ascii="Times New Roman" w:eastAsia="Times New Roman" w:hAnsi="Times New Roman" w:cs="Times New Roman"/>
          <w:sz w:val="28"/>
          <w:szCs w:val="28"/>
        </w:rPr>
      </w:pPr>
      <w:r w:rsidRPr="00A60E30">
        <w:rPr>
          <w:rFonts w:ascii="Times New Roman" w:eastAsia="Times New Roman" w:hAnsi="Times New Roman" w:cs="Times New Roman"/>
          <w:sz w:val="28"/>
          <w:szCs w:val="28"/>
        </w:rPr>
        <w:t xml:space="preserve">                                     в юридических документах</w:t>
      </w:r>
      <w:r w:rsidR="003F5550" w:rsidRPr="00A60E30">
        <w:rPr>
          <w:rFonts w:ascii="Times New Roman" w:eastAsia="Times New Roman" w:hAnsi="Times New Roman" w:cs="Times New Roman"/>
          <w:sz w:val="28"/>
          <w:szCs w:val="28"/>
        </w:rPr>
        <w:t>»</w:t>
      </w:r>
    </w:p>
    <w:p w:rsidR="003F5550" w:rsidRDefault="003F5550" w:rsidP="003F5550">
      <w:pPr>
        <w:spacing w:after="0" w:line="600" w:lineRule="auto"/>
        <w:textAlignment w:val="baseline"/>
        <w:rPr>
          <w:rFonts w:ascii="Times New Roman" w:eastAsia="Times New Roman" w:hAnsi="Times New Roman" w:cs="Times New Roman"/>
          <w:color w:val="2E2E2E"/>
          <w:sz w:val="28"/>
          <w:szCs w:val="28"/>
        </w:rPr>
      </w:pPr>
    </w:p>
    <w:p w:rsidR="003F5550" w:rsidRDefault="003F5550" w:rsidP="003F5550">
      <w:pPr>
        <w:spacing w:after="0" w:line="600" w:lineRule="auto"/>
        <w:textAlignment w:val="baseline"/>
        <w:rPr>
          <w:rFonts w:ascii="Times New Roman" w:eastAsia="Times New Roman" w:hAnsi="Times New Roman" w:cs="Times New Roman"/>
          <w:color w:val="2E2E2E"/>
          <w:sz w:val="28"/>
          <w:szCs w:val="28"/>
        </w:rPr>
      </w:pPr>
    </w:p>
    <w:p w:rsidR="003F5550" w:rsidRPr="00A60E30" w:rsidRDefault="003F5550" w:rsidP="003F5550">
      <w:pPr>
        <w:spacing w:after="0" w:line="600" w:lineRule="auto"/>
        <w:textAlignment w:val="baseline"/>
        <w:rPr>
          <w:rFonts w:ascii="Times New Roman" w:eastAsia="Times New Roman" w:hAnsi="Times New Roman" w:cs="Times New Roman"/>
          <w:sz w:val="28"/>
          <w:szCs w:val="28"/>
        </w:rPr>
      </w:pPr>
    </w:p>
    <w:p w:rsidR="003F5550" w:rsidRPr="00A60E30" w:rsidRDefault="003F5550" w:rsidP="003F5550">
      <w:pPr>
        <w:spacing w:after="0" w:line="600" w:lineRule="auto"/>
        <w:textAlignment w:val="baseline"/>
        <w:rPr>
          <w:rFonts w:ascii="Times New Roman" w:eastAsia="Times New Roman" w:hAnsi="Times New Roman" w:cs="Times New Roman"/>
          <w:sz w:val="28"/>
          <w:szCs w:val="28"/>
        </w:rPr>
      </w:pPr>
      <w:r w:rsidRPr="00A60E30">
        <w:rPr>
          <w:rFonts w:ascii="Times New Roman" w:eastAsia="Times New Roman" w:hAnsi="Times New Roman" w:cs="Times New Roman"/>
          <w:sz w:val="28"/>
          <w:szCs w:val="28"/>
        </w:rPr>
        <w:t xml:space="preserve">                                                                          Выполнила: Чуева Марина</w:t>
      </w:r>
    </w:p>
    <w:p w:rsidR="003F5550" w:rsidRPr="00A60E30" w:rsidRDefault="003F5550" w:rsidP="003F5550">
      <w:pPr>
        <w:spacing w:after="0" w:line="600" w:lineRule="auto"/>
        <w:textAlignment w:val="baseline"/>
        <w:rPr>
          <w:rFonts w:ascii="Times New Roman" w:eastAsia="Times New Roman" w:hAnsi="Times New Roman" w:cs="Times New Roman"/>
          <w:sz w:val="28"/>
          <w:szCs w:val="28"/>
        </w:rPr>
      </w:pPr>
      <w:r w:rsidRPr="00A60E30">
        <w:rPr>
          <w:rFonts w:ascii="Times New Roman" w:eastAsia="Times New Roman" w:hAnsi="Times New Roman" w:cs="Times New Roman"/>
          <w:sz w:val="28"/>
          <w:szCs w:val="28"/>
        </w:rPr>
        <w:t xml:space="preserve">                                                                                   ученица 10 «А» класса</w:t>
      </w:r>
    </w:p>
    <w:p w:rsidR="003F5550" w:rsidRPr="00A60E30" w:rsidRDefault="003F5550" w:rsidP="003F5550">
      <w:pPr>
        <w:spacing w:after="0" w:line="600" w:lineRule="auto"/>
        <w:textAlignment w:val="baseline"/>
        <w:rPr>
          <w:rFonts w:ascii="Times New Roman" w:eastAsia="Times New Roman" w:hAnsi="Times New Roman" w:cs="Times New Roman"/>
          <w:b/>
          <w:sz w:val="28"/>
          <w:szCs w:val="28"/>
        </w:rPr>
      </w:pPr>
      <w:r w:rsidRPr="00A60E30">
        <w:rPr>
          <w:rFonts w:ascii="Times New Roman" w:eastAsia="Times New Roman" w:hAnsi="Times New Roman" w:cs="Times New Roman"/>
          <w:sz w:val="28"/>
          <w:szCs w:val="28"/>
        </w:rPr>
        <w:t xml:space="preserve">                                                                                  Руководитель проекта:</w:t>
      </w:r>
    </w:p>
    <w:p w:rsidR="003F5550" w:rsidRPr="00A60E30" w:rsidRDefault="003F5550" w:rsidP="003F5550">
      <w:pPr>
        <w:spacing w:after="0" w:line="600" w:lineRule="auto"/>
        <w:textAlignment w:val="baseline"/>
        <w:rPr>
          <w:rFonts w:ascii="Times New Roman" w:eastAsia="Times New Roman" w:hAnsi="Times New Roman" w:cs="Times New Roman"/>
          <w:b/>
          <w:sz w:val="28"/>
          <w:szCs w:val="28"/>
        </w:rPr>
      </w:pPr>
      <w:r w:rsidRPr="00A60E30">
        <w:rPr>
          <w:rFonts w:ascii="Times New Roman" w:eastAsia="Times New Roman" w:hAnsi="Times New Roman" w:cs="Times New Roman"/>
          <w:sz w:val="28"/>
          <w:szCs w:val="28"/>
        </w:rPr>
        <w:t xml:space="preserve">                                                                                           Акаева Э. А.</w:t>
      </w:r>
    </w:p>
    <w:p w:rsidR="003F5550" w:rsidRPr="00A60E30" w:rsidRDefault="003F5550" w:rsidP="003F5550">
      <w:pPr>
        <w:spacing w:after="0" w:line="240" w:lineRule="auto"/>
        <w:textAlignment w:val="baseline"/>
        <w:rPr>
          <w:rFonts w:ascii="Times New Roman" w:eastAsia="Times New Roman" w:hAnsi="Times New Roman" w:cs="Times New Roman"/>
          <w:b/>
          <w:sz w:val="28"/>
          <w:szCs w:val="28"/>
        </w:rPr>
      </w:pPr>
    </w:p>
    <w:p w:rsidR="003F5550" w:rsidRPr="00A60E30" w:rsidRDefault="003F5550" w:rsidP="003F5550">
      <w:pPr>
        <w:spacing w:after="0" w:line="240" w:lineRule="auto"/>
        <w:textAlignment w:val="baseline"/>
        <w:rPr>
          <w:rFonts w:ascii="Times New Roman" w:eastAsia="Times New Roman" w:hAnsi="Times New Roman" w:cs="Times New Roman"/>
          <w:b/>
          <w:sz w:val="28"/>
          <w:szCs w:val="28"/>
        </w:rPr>
      </w:pPr>
    </w:p>
    <w:p w:rsidR="003F5550" w:rsidRPr="00A60E30" w:rsidRDefault="003F5550" w:rsidP="003F5550">
      <w:pPr>
        <w:spacing w:after="0" w:line="240" w:lineRule="auto"/>
        <w:textAlignment w:val="baseline"/>
        <w:rPr>
          <w:rFonts w:ascii="Times New Roman" w:eastAsia="Times New Roman" w:hAnsi="Times New Roman" w:cs="Times New Roman"/>
          <w:sz w:val="28"/>
          <w:szCs w:val="28"/>
        </w:rPr>
      </w:pPr>
      <w:r w:rsidRPr="00A60E30">
        <w:rPr>
          <w:rFonts w:ascii="Times New Roman" w:eastAsia="Times New Roman" w:hAnsi="Times New Roman" w:cs="Times New Roman"/>
          <w:sz w:val="28"/>
          <w:szCs w:val="28"/>
        </w:rPr>
        <w:t xml:space="preserve">                                          г. Южно-Сахалинск</w:t>
      </w:r>
    </w:p>
    <w:p w:rsidR="003F5550" w:rsidRPr="00A60E30" w:rsidRDefault="003F5550" w:rsidP="003F5550">
      <w:pPr>
        <w:spacing w:after="0" w:line="240" w:lineRule="auto"/>
        <w:textAlignment w:val="baseline"/>
        <w:rPr>
          <w:rFonts w:ascii="Times New Roman" w:eastAsia="Times New Roman" w:hAnsi="Times New Roman" w:cs="Times New Roman"/>
          <w:sz w:val="28"/>
          <w:szCs w:val="28"/>
        </w:rPr>
      </w:pPr>
    </w:p>
    <w:p w:rsidR="003F5550" w:rsidRPr="00A60E30" w:rsidRDefault="003F5550" w:rsidP="003F5550">
      <w:pPr>
        <w:spacing w:after="0" w:line="240" w:lineRule="auto"/>
        <w:textAlignment w:val="baseline"/>
        <w:rPr>
          <w:rFonts w:ascii="Times New Roman" w:eastAsia="Times New Roman" w:hAnsi="Times New Roman" w:cs="Times New Roman"/>
          <w:sz w:val="28"/>
          <w:szCs w:val="28"/>
        </w:rPr>
      </w:pPr>
    </w:p>
    <w:p w:rsidR="00BF0C29" w:rsidRDefault="003F5550" w:rsidP="003F5550">
      <w:pPr>
        <w:spacing w:after="0" w:line="240" w:lineRule="auto"/>
        <w:textAlignment w:val="baseline"/>
        <w:rPr>
          <w:rFonts w:ascii="Times New Roman" w:eastAsia="Times New Roman" w:hAnsi="Times New Roman" w:cs="Times New Roman"/>
          <w:sz w:val="28"/>
          <w:szCs w:val="28"/>
        </w:rPr>
      </w:pPr>
      <w:r w:rsidRPr="00A60E30">
        <w:rPr>
          <w:rFonts w:ascii="Times New Roman" w:eastAsia="Times New Roman" w:hAnsi="Times New Roman" w:cs="Times New Roman"/>
          <w:sz w:val="28"/>
          <w:szCs w:val="28"/>
        </w:rPr>
        <w:t xml:space="preserve">                           </w:t>
      </w:r>
      <w:r w:rsidR="00BF0C29">
        <w:rPr>
          <w:rFonts w:ascii="Times New Roman" w:eastAsia="Times New Roman" w:hAnsi="Times New Roman" w:cs="Times New Roman"/>
          <w:sz w:val="28"/>
          <w:szCs w:val="28"/>
        </w:rPr>
        <w:t xml:space="preserve">                            2022</w:t>
      </w:r>
      <w:r w:rsidR="00D5104B">
        <w:rPr>
          <w:rFonts w:ascii="Times New Roman" w:eastAsia="Times New Roman" w:hAnsi="Times New Roman" w:cs="Times New Roman"/>
          <w:sz w:val="28"/>
          <w:szCs w:val="28"/>
        </w:rPr>
        <w:t xml:space="preserve"> г.       </w:t>
      </w:r>
    </w:p>
    <w:p w:rsidR="00D5104B" w:rsidRDefault="00D5104B" w:rsidP="003F5550">
      <w:pPr>
        <w:spacing w:after="0" w:line="240" w:lineRule="auto"/>
        <w:textAlignment w:val="baseline"/>
        <w:rPr>
          <w:rFonts w:ascii="Times New Roman" w:eastAsia="Times New Roman" w:hAnsi="Times New Roman" w:cs="Times New Roman"/>
          <w:sz w:val="28"/>
          <w:szCs w:val="28"/>
        </w:rPr>
      </w:pPr>
    </w:p>
    <w:p w:rsidR="00D5104B" w:rsidRDefault="00D5104B" w:rsidP="003F5550">
      <w:pPr>
        <w:spacing w:after="0" w:line="240" w:lineRule="auto"/>
        <w:textAlignment w:val="baseline"/>
        <w:rPr>
          <w:rFonts w:ascii="Times New Roman" w:eastAsia="Times New Roman" w:hAnsi="Times New Roman" w:cs="Times New Roman"/>
          <w:sz w:val="28"/>
          <w:szCs w:val="28"/>
        </w:rPr>
        <w:sectPr w:rsidR="00D5104B" w:rsidSect="00BF0C29">
          <w:footerReference w:type="default" r:id="rId8"/>
          <w:pgSz w:w="11906" w:h="16838"/>
          <w:pgMar w:top="1134" w:right="850" w:bottom="1134" w:left="1701" w:header="708" w:footer="708" w:gutter="0"/>
          <w:pgNumType w:start="2"/>
          <w:cols w:space="708"/>
          <w:titlePg/>
          <w:docGrid w:linePitch="360"/>
        </w:sectPr>
      </w:pPr>
    </w:p>
    <w:p w:rsidR="00A60E30" w:rsidRDefault="00A60E30"/>
    <w:p w:rsidR="00607A64" w:rsidRPr="008A7876" w:rsidRDefault="00607A64" w:rsidP="00607A64">
      <w:pPr>
        <w:spacing w:after="0" w:line="240" w:lineRule="auto"/>
        <w:textAlignment w:val="baseline"/>
        <w:rPr>
          <w:rFonts w:ascii="Times New Roman" w:eastAsia="Times New Roman" w:hAnsi="Times New Roman" w:cs="Times New Roman"/>
          <w:b/>
          <w:sz w:val="28"/>
          <w:szCs w:val="28"/>
        </w:rPr>
      </w:pPr>
      <w:r w:rsidRPr="008A7876">
        <w:rPr>
          <w:rFonts w:ascii="Times New Roman" w:eastAsia="Times New Roman" w:hAnsi="Times New Roman" w:cs="Times New Roman"/>
          <w:b/>
          <w:sz w:val="28"/>
          <w:szCs w:val="28"/>
        </w:rPr>
        <w:t>Содержание:</w:t>
      </w:r>
    </w:p>
    <w:p w:rsidR="00607A64" w:rsidRDefault="00607A64" w:rsidP="00607A64">
      <w:pPr>
        <w:spacing w:after="0" w:line="240" w:lineRule="auto"/>
        <w:textAlignment w:val="baseline"/>
        <w:rPr>
          <w:rFonts w:ascii="Times New Roman" w:eastAsia="Times New Roman" w:hAnsi="Times New Roman" w:cs="Times New Roman"/>
          <w:b/>
          <w:color w:val="2E2E2E"/>
          <w:sz w:val="28"/>
          <w:szCs w:val="28"/>
        </w:rPr>
      </w:pPr>
    </w:p>
    <w:p w:rsidR="00607A64" w:rsidRPr="00EA0040" w:rsidRDefault="00607A64" w:rsidP="00607A64">
      <w:pPr>
        <w:spacing w:after="0" w:line="240" w:lineRule="auto"/>
        <w:textAlignment w:val="baseline"/>
        <w:rPr>
          <w:rFonts w:ascii="Times New Roman" w:eastAsia="Times New Roman" w:hAnsi="Times New Roman" w:cs="Times New Roman"/>
          <w:b/>
          <w:sz w:val="28"/>
          <w:szCs w:val="28"/>
        </w:rPr>
      </w:pPr>
    </w:p>
    <w:p w:rsidR="00607A64" w:rsidRPr="00EA0040" w:rsidRDefault="00607A64" w:rsidP="00607A64">
      <w:pPr>
        <w:spacing w:after="0" w:line="240" w:lineRule="auto"/>
        <w:textAlignment w:val="baseline"/>
        <w:rPr>
          <w:rFonts w:ascii="Times New Roman" w:eastAsia="Times New Roman" w:hAnsi="Times New Roman" w:cs="Times New Roman"/>
          <w:sz w:val="28"/>
          <w:szCs w:val="28"/>
        </w:rPr>
      </w:pPr>
      <w:r w:rsidRPr="00EA0040">
        <w:rPr>
          <w:rFonts w:ascii="Times New Roman" w:eastAsia="Times New Roman" w:hAnsi="Times New Roman" w:cs="Times New Roman"/>
          <w:sz w:val="28"/>
          <w:szCs w:val="28"/>
        </w:rPr>
        <w:t>Введение………………………………………………………………………..3</w:t>
      </w:r>
    </w:p>
    <w:p w:rsidR="00E85EC5" w:rsidRDefault="00E85EC5" w:rsidP="00D5104B">
      <w:pPr>
        <w:rPr>
          <w:rFonts w:ascii="Times New Roman" w:eastAsia="Times New Roman" w:hAnsi="Times New Roman" w:cs="Times New Roman"/>
          <w:sz w:val="28"/>
          <w:szCs w:val="28"/>
        </w:rPr>
      </w:pPr>
    </w:p>
    <w:p w:rsidR="00D5104B" w:rsidRDefault="00607A64" w:rsidP="00D5104B">
      <w:pPr>
        <w:rPr>
          <w:rFonts w:ascii="Times New Roman" w:hAnsi="Times New Roman" w:cs="Times New Roman"/>
          <w:sz w:val="28"/>
          <w:szCs w:val="28"/>
        </w:rPr>
      </w:pPr>
      <w:r w:rsidRPr="00D5104B">
        <w:rPr>
          <w:rFonts w:ascii="Times New Roman" w:eastAsia="Times New Roman" w:hAnsi="Times New Roman" w:cs="Times New Roman"/>
          <w:sz w:val="28"/>
          <w:szCs w:val="28"/>
        </w:rPr>
        <w:t>Глава 1.</w:t>
      </w:r>
      <w:r w:rsidR="00D5104B" w:rsidRPr="00D5104B">
        <w:rPr>
          <w:rFonts w:ascii="Times New Roman" w:eastAsia="Times New Roman" w:hAnsi="Times New Roman" w:cs="Times New Roman"/>
          <w:sz w:val="28"/>
          <w:szCs w:val="28"/>
        </w:rPr>
        <w:t xml:space="preserve"> </w:t>
      </w:r>
      <w:r w:rsidR="00D5104B" w:rsidRPr="00D5104B">
        <w:rPr>
          <w:rFonts w:ascii="Times New Roman" w:hAnsi="Times New Roman" w:cs="Times New Roman"/>
          <w:sz w:val="28"/>
          <w:szCs w:val="28"/>
        </w:rPr>
        <w:t>Понятия орфографии,</w:t>
      </w:r>
      <w:r w:rsidR="00D5104B">
        <w:rPr>
          <w:rFonts w:ascii="Times New Roman" w:hAnsi="Times New Roman" w:cs="Times New Roman"/>
          <w:sz w:val="28"/>
          <w:szCs w:val="28"/>
        </w:rPr>
        <w:t xml:space="preserve"> </w:t>
      </w:r>
      <w:r w:rsidR="00D5104B" w:rsidRPr="00D5104B">
        <w:rPr>
          <w:rFonts w:ascii="Times New Roman" w:hAnsi="Times New Roman" w:cs="Times New Roman"/>
          <w:sz w:val="28"/>
          <w:szCs w:val="28"/>
        </w:rPr>
        <w:t>грамматики,</w:t>
      </w:r>
      <w:r w:rsidR="00D5104B">
        <w:rPr>
          <w:rFonts w:ascii="Times New Roman" w:hAnsi="Times New Roman" w:cs="Times New Roman"/>
          <w:sz w:val="28"/>
          <w:szCs w:val="28"/>
        </w:rPr>
        <w:t xml:space="preserve"> </w:t>
      </w:r>
      <w:r w:rsidR="00D5104B" w:rsidRPr="00D5104B">
        <w:rPr>
          <w:rFonts w:ascii="Times New Roman" w:hAnsi="Times New Roman" w:cs="Times New Roman"/>
          <w:sz w:val="28"/>
          <w:szCs w:val="28"/>
        </w:rPr>
        <w:t>пунктуации и их ошибки</w:t>
      </w:r>
      <w:r w:rsidR="00D5104B">
        <w:rPr>
          <w:rFonts w:ascii="Times New Roman" w:hAnsi="Times New Roman" w:cs="Times New Roman"/>
          <w:sz w:val="28"/>
          <w:szCs w:val="28"/>
        </w:rPr>
        <w:t>……4</w:t>
      </w:r>
    </w:p>
    <w:p w:rsidR="00723DAA" w:rsidRDefault="00607A64" w:rsidP="00D5104B">
      <w:pPr>
        <w:rPr>
          <w:rFonts w:ascii="Times New Roman" w:eastAsia="Times New Roman" w:hAnsi="Times New Roman" w:cs="Times New Roman"/>
          <w:bCs/>
          <w:sz w:val="28"/>
          <w:szCs w:val="28"/>
          <w:bdr w:val="none" w:sz="0" w:space="0" w:color="auto" w:frame="1"/>
        </w:rPr>
      </w:pPr>
      <w:r w:rsidRPr="00EA0040">
        <w:rPr>
          <w:rFonts w:ascii="Times New Roman" w:eastAsia="Times New Roman" w:hAnsi="Times New Roman" w:cs="Times New Roman"/>
          <w:sz w:val="28"/>
          <w:szCs w:val="28"/>
        </w:rPr>
        <w:t xml:space="preserve">Глава 2. </w:t>
      </w:r>
      <w:r w:rsidR="00D5104B">
        <w:rPr>
          <w:rFonts w:ascii="Times New Roman" w:eastAsia="Times New Roman" w:hAnsi="Times New Roman" w:cs="Times New Roman"/>
          <w:bCs/>
          <w:sz w:val="28"/>
          <w:szCs w:val="28"/>
          <w:bdr w:val="none" w:sz="0" w:space="0" w:color="auto" w:frame="1"/>
        </w:rPr>
        <w:t>Понятие юриспруденции…</w:t>
      </w:r>
      <w:r w:rsidRPr="00EA0040">
        <w:rPr>
          <w:rFonts w:ascii="Times New Roman" w:eastAsia="Times New Roman" w:hAnsi="Times New Roman" w:cs="Times New Roman"/>
          <w:bCs/>
          <w:sz w:val="28"/>
          <w:szCs w:val="28"/>
          <w:bdr w:val="none" w:sz="0" w:space="0" w:color="auto" w:frame="1"/>
        </w:rPr>
        <w:t>………………………………………….6</w:t>
      </w:r>
    </w:p>
    <w:p w:rsidR="00723DAA" w:rsidRPr="00723DAA" w:rsidRDefault="00723DAA" w:rsidP="00D5104B">
      <w:pPr>
        <w:rPr>
          <w:rFonts w:ascii="Times New Roman" w:eastAsia="Times New Roman" w:hAnsi="Times New Roman" w:cs="Times New Roman"/>
          <w:bCs/>
          <w:sz w:val="28"/>
          <w:szCs w:val="28"/>
          <w:bdr w:val="none" w:sz="0" w:space="0" w:color="auto" w:frame="1"/>
        </w:rPr>
      </w:pPr>
      <w:r>
        <w:rPr>
          <w:rFonts w:ascii="Times New Roman" w:eastAsia="Times New Roman" w:hAnsi="Times New Roman" w:cs="Times New Roman"/>
          <w:bCs/>
          <w:sz w:val="28"/>
          <w:szCs w:val="28"/>
          <w:bdr w:val="none" w:sz="0" w:space="0" w:color="auto" w:frame="1"/>
        </w:rPr>
        <w:t>Глава 3.Орфографические</w:t>
      </w:r>
      <w:proofErr w:type="gramStart"/>
      <w:r>
        <w:rPr>
          <w:rFonts w:ascii="Times New Roman" w:eastAsia="Times New Roman" w:hAnsi="Times New Roman" w:cs="Times New Roman"/>
          <w:bCs/>
          <w:sz w:val="28"/>
          <w:szCs w:val="28"/>
          <w:bdr w:val="none" w:sz="0" w:space="0" w:color="auto" w:frame="1"/>
        </w:rPr>
        <w:t>,г</w:t>
      </w:r>
      <w:proofErr w:type="gramEnd"/>
      <w:r>
        <w:rPr>
          <w:rFonts w:ascii="Times New Roman" w:eastAsia="Times New Roman" w:hAnsi="Times New Roman" w:cs="Times New Roman"/>
          <w:bCs/>
          <w:sz w:val="28"/>
          <w:szCs w:val="28"/>
          <w:bdr w:val="none" w:sz="0" w:space="0" w:color="auto" w:frame="1"/>
        </w:rPr>
        <w:t>рамматические и пунктуационные ошибки в юридических докуме</w:t>
      </w:r>
      <w:r w:rsidR="0024019C">
        <w:rPr>
          <w:rFonts w:ascii="Times New Roman" w:eastAsia="Times New Roman" w:hAnsi="Times New Roman" w:cs="Times New Roman"/>
          <w:bCs/>
          <w:sz w:val="28"/>
          <w:szCs w:val="28"/>
          <w:bdr w:val="none" w:sz="0" w:space="0" w:color="auto" w:frame="1"/>
        </w:rPr>
        <w:t>н</w:t>
      </w:r>
      <w:r w:rsidR="00E85EC5">
        <w:rPr>
          <w:rFonts w:ascii="Times New Roman" w:eastAsia="Times New Roman" w:hAnsi="Times New Roman" w:cs="Times New Roman"/>
          <w:bCs/>
          <w:sz w:val="28"/>
          <w:szCs w:val="28"/>
          <w:bdr w:val="none" w:sz="0" w:space="0" w:color="auto" w:frame="1"/>
        </w:rPr>
        <w:t>тах……………………………………………………...8</w:t>
      </w:r>
    </w:p>
    <w:p w:rsidR="008A7876" w:rsidRPr="00EA0040" w:rsidRDefault="008A7876" w:rsidP="008A7876">
      <w:pPr>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Заключение………………………………………………</w:t>
      </w:r>
      <w:r w:rsidR="00D5104B">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0072119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1</w:t>
      </w:r>
      <w:r w:rsidR="00E85EC5">
        <w:rPr>
          <w:rFonts w:ascii="Times New Roman" w:eastAsia="Times New Roman" w:hAnsi="Times New Roman" w:cs="Times New Roman"/>
          <w:sz w:val="28"/>
          <w:szCs w:val="28"/>
        </w:rPr>
        <w:t>6</w:t>
      </w:r>
    </w:p>
    <w:p w:rsidR="00D5104B" w:rsidRDefault="00D5104B" w:rsidP="00607A64">
      <w:pPr>
        <w:spacing w:after="0" w:line="240" w:lineRule="auto"/>
        <w:textAlignment w:val="baseline"/>
        <w:rPr>
          <w:rFonts w:ascii="Times New Roman" w:eastAsia="Times New Roman" w:hAnsi="Times New Roman" w:cs="Times New Roman"/>
          <w:sz w:val="28"/>
          <w:szCs w:val="28"/>
        </w:rPr>
      </w:pPr>
    </w:p>
    <w:p w:rsidR="00607A64" w:rsidRPr="00EA0040" w:rsidRDefault="00607A64" w:rsidP="00607A64">
      <w:pPr>
        <w:spacing w:after="0" w:line="240" w:lineRule="auto"/>
        <w:textAlignment w:val="baseline"/>
        <w:rPr>
          <w:rFonts w:ascii="Times New Roman" w:eastAsia="Times New Roman" w:hAnsi="Times New Roman" w:cs="Times New Roman"/>
          <w:sz w:val="28"/>
          <w:szCs w:val="28"/>
        </w:rPr>
      </w:pPr>
      <w:r w:rsidRPr="00EA0040">
        <w:rPr>
          <w:rFonts w:ascii="Times New Roman" w:eastAsia="Times New Roman" w:hAnsi="Times New Roman" w:cs="Times New Roman"/>
          <w:sz w:val="28"/>
          <w:szCs w:val="28"/>
        </w:rPr>
        <w:t>Список</w:t>
      </w:r>
      <w:r w:rsidR="00E10AB7">
        <w:rPr>
          <w:rFonts w:ascii="Times New Roman" w:eastAsia="Times New Roman" w:hAnsi="Times New Roman" w:cs="Times New Roman"/>
          <w:sz w:val="28"/>
          <w:szCs w:val="28"/>
        </w:rPr>
        <w:t xml:space="preserve"> использованной </w:t>
      </w:r>
      <w:r w:rsidRPr="00EA0040">
        <w:rPr>
          <w:rFonts w:ascii="Times New Roman" w:eastAsia="Times New Roman" w:hAnsi="Times New Roman" w:cs="Times New Roman"/>
          <w:sz w:val="28"/>
          <w:szCs w:val="28"/>
        </w:rPr>
        <w:t>литературы</w:t>
      </w:r>
      <w:r w:rsidR="00E10AB7">
        <w:rPr>
          <w:rFonts w:ascii="Times New Roman" w:eastAsia="Times New Roman" w:hAnsi="Times New Roman" w:cs="Times New Roman"/>
          <w:sz w:val="28"/>
          <w:szCs w:val="28"/>
        </w:rPr>
        <w:t xml:space="preserve"> и интерне</w:t>
      </w:r>
      <w:proofErr w:type="gramStart"/>
      <w:r w:rsidR="00E10AB7">
        <w:rPr>
          <w:rFonts w:ascii="Times New Roman" w:eastAsia="Times New Roman" w:hAnsi="Times New Roman" w:cs="Times New Roman"/>
          <w:sz w:val="28"/>
          <w:szCs w:val="28"/>
        </w:rPr>
        <w:t>т-</w:t>
      </w:r>
      <w:proofErr w:type="gramEnd"/>
      <w:r w:rsidR="00E10AB7">
        <w:rPr>
          <w:rFonts w:ascii="Times New Roman" w:eastAsia="Times New Roman" w:hAnsi="Times New Roman" w:cs="Times New Roman"/>
          <w:sz w:val="28"/>
          <w:szCs w:val="28"/>
        </w:rPr>
        <w:t xml:space="preserve"> источников……………..</w:t>
      </w:r>
      <w:r w:rsidR="005A09E1">
        <w:rPr>
          <w:rFonts w:ascii="Times New Roman" w:eastAsia="Times New Roman" w:hAnsi="Times New Roman" w:cs="Times New Roman"/>
          <w:sz w:val="28"/>
          <w:szCs w:val="28"/>
        </w:rPr>
        <w:t>1</w:t>
      </w:r>
      <w:r w:rsidR="00E85EC5">
        <w:rPr>
          <w:rFonts w:ascii="Times New Roman" w:eastAsia="Times New Roman" w:hAnsi="Times New Roman" w:cs="Times New Roman"/>
          <w:sz w:val="28"/>
          <w:szCs w:val="28"/>
        </w:rPr>
        <w:t>7</w:t>
      </w:r>
    </w:p>
    <w:p w:rsidR="00607A64" w:rsidRDefault="00607A64" w:rsidP="00607A64">
      <w:pPr>
        <w:spacing w:after="0" w:line="240" w:lineRule="auto"/>
        <w:textAlignment w:val="baseline"/>
        <w:rPr>
          <w:rFonts w:ascii="Times New Roman" w:eastAsia="Times New Roman" w:hAnsi="Times New Roman" w:cs="Times New Roman"/>
          <w:b/>
          <w:color w:val="2E2E2E"/>
          <w:sz w:val="28"/>
          <w:szCs w:val="28"/>
        </w:rPr>
      </w:pPr>
    </w:p>
    <w:p w:rsidR="00607A64" w:rsidRDefault="00607A64" w:rsidP="00607A64">
      <w:pPr>
        <w:spacing w:after="0" w:line="240" w:lineRule="auto"/>
        <w:textAlignment w:val="baseline"/>
        <w:rPr>
          <w:rFonts w:ascii="Times New Roman" w:eastAsia="Times New Roman" w:hAnsi="Times New Roman" w:cs="Times New Roman"/>
          <w:b/>
          <w:color w:val="2E2E2E"/>
          <w:sz w:val="28"/>
          <w:szCs w:val="28"/>
        </w:rPr>
      </w:pPr>
    </w:p>
    <w:p w:rsidR="00A60E30" w:rsidRDefault="00A60E30"/>
    <w:p w:rsidR="00607A64" w:rsidRDefault="00607A64"/>
    <w:p w:rsidR="00607A64" w:rsidRDefault="00607A64"/>
    <w:p w:rsidR="00607A64" w:rsidRDefault="00607A64"/>
    <w:p w:rsidR="00607A64" w:rsidRDefault="00607A64"/>
    <w:p w:rsidR="00607A64" w:rsidRDefault="00607A64"/>
    <w:p w:rsidR="00607A64" w:rsidRDefault="00607A64"/>
    <w:p w:rsidR="00607A64" w:rsidRDefault="00607A64"/>
    <w:p w:rsidR="00607A64" w:rsidRDefault="00607A64"/>
    <w:p w:rsidR="00607A64" w:rsidRDefault="00607A64"/>
    <w:p w:rsidR="00607A64" w:rsidRDefault="00607A64"/>
    <w:p w:rsidR="00607A64" w:rsidRDefault="00607A64"/>
    <w:p w:rsidR="00607A64" w:rsidRDefault="00607A64"/>
    <w:p w:rsidR="00607A64" w:rsidRDefault="00607A64"/>
    <w:p w:rsidR="00607A64" w:rsidRDefault="00607A64"/>
    <w:p w:rsidR="00D5104B" w:rsidRDefault="00D5104B"/>
    <w:p w:rsidR="00607A64" w:rsidRDefault="00607A64" w:rsidP="00607A64">
      <w:pPr>
        <w:spacing w:after="0" w:line="240" w:lineRule="auto"/>
        <w:textAlignment w:val="baseline"/>
        <w:rPr>
          <w:rFonts w:ascii="Times New Roman" w:eastAsia="Times New Roman" w:hAnsi="Times New Roman" w:cs="Times New Roman"/>
          <w:b/>
          <w:sz w:val="28"/>
          <w:szCs w:val="28"/>
        </w:rPr>
      </w:pPr>
      <w:r w:rsidRPr="00EA0040">
        <w:rPr>
          <w:rFonts w:ascii="Times New Roman" w:eastAsia="Times New Roman" w:hAnsi="Times New Roman" w:cs="Times New Roman"/>
          <w:b/>
          <w:sz w:val="28"/>
          <w:szCs w:val="28"/>
        </w:rPr>
        <w:lastRenderedPageBreak/>
        <w:t>Введение</w:t>
      </w:r>
    </w:p>
    <w:p w:rsidR="00723DAA" w:rsidRDefault="00723DAA" w:rsidP="00607A64">
      <w:pPr>
        <w:spacing w:after="0" w:line="240" w:lineRule="auto"/>
        <w:textAlignment w:val="baseline"/>
        <w:rPr>
          <w:rFonts w:ascii="Times New Roman" w:eastAsia="Times New Roman" w:hAnsi="Times New Roman" w:cs="Times New Roman"/>
          <w:b/>
          <w:sz w:val="28"/>
          <w:szCs w:val="28"/>
        </w:rPr>
      </w:pPr>
    </w:p>
    <w:p w:rsidR="005A09E1" w:rsidRDefault="00723DAA" w:rsidP="00607A64">
      <w:pPr>
        <w:spacing w:after="0" w:line="240" w:lineRule="auto"/>
        <w:textAlignment w:val="baseline"/>
        <w:rPr>
          <w:rFonts w:ascii="Times New Roman" w:eastAsia="Times New Roman" w:hAnsi="Times New Roman" w:cs="Times New Roman"/>
          <w:b/>
          <w:sz w:val="28"/>
          <w:szCs w:val="28"/>
        </w:rPr>
      </w:pPr>
      <w:r w:rsidRPr="00B91A28">
        <w:rPr>
          <w:rFonts w:ascii="Times New Roman" w:hAnsi="Times New Roman" w:cs="Times New Roman"/>
          <w:sz w:val="28"/>
          <w:szCs w:val="28"/>
        </w:rPr>
        <w:t xml:space="preserve">Как известно, нормативные правовые акты создаются на государственном языке страны. Норма права как таковая, как </w:t>
      </w:r>
      <w:proofErr w:type="gramStart"/>
      <w:r w:rsidRPr="00B91A28">
        <w:rPr>
          <w:rFonts w:ascii="Times New Roman" w:hAnsi="Times New Roman" w:cs="Times New Roman"/>
          <w:sz w:val="28"/>
          <w:szCs w:val="28"/>
        </w:rPr>
        <w:t>правило</w:t>
      </w:r>
      <w:proofErr w:type="gramEnd"/>
      <w:r w:rsidRPr="00B91A28">
        <w:rPr>
          <w:rFonts w:ascii="Times New Roman" w:hAnsi="Times New Roman" w:cs="Times New Roman"/>
          <w:sz w:val="28"/>
          <w:szCs w:val="28"/>
        </w:rPr>
        <w:t xml:space="preserve"> поведения, представление о должном, не может существовать вне выражения посредством определенной знаковой системы; чаще всего такой знаковой системой выступает естественный язык. Как отмечал Н. И. </w:t>
      </w:r>
      <w:proofErr w:type="spellStart"/>
      <w:r w:rsidRPr="00B91A28">
        <w:rPr>
          <w:rFonts w:ascii="Times New Roman" w:hAnsi="Times New Roman" w:cs="Times New Roman"/>
          <w:sz w:val="28"/>
          <w:szCs w:val="28"/>
        </w:rPr>
        <w:t>Грязин</w:t>
      </w:r>
      <w:proofErr w:type="spellEnd"/>
      <w:r w:rsidRPr="00B91A28">
        <w:rPr>
          <w:rFonts w:ascii="Times New Roman" w:hAnsi="Times New Roman" w:cs="Times New Roman"/>
          <w:sz w:val="28"/>
          <w:szCs w:val="28"/>
        </w:rPr>
        <w:t>, «…то, что юристами впоследствии применяется, критикуется, изменяется, есть, строго говоря, не сама норма права, а ее образ, отражение» [</w:t>
      </w:r>
      <w:proofErr w:type="spellStart"/>
      <w:r w:rsidRPr="00B91A28">
        <w:rPr>
          <w:rFonts w:ascii="Times New Roman" w:hAnsi="Times New Roman" w:cs="Times New Roman"/>
          <w:sz w:val="28"/>
          <w:szCs w:val="28"/>
        </w:rPr>
        <w:t>Грязин</w:t>
      </w:r>
      <w:proofErr w:type="spellEnd"/>
      <w:r w:rsidRPr="00B91A28">
        <w:rPr>
          <w:rFonts w:ascii="Times New Roman" w:hAnsi="Times New Roman" w:cs="Times New Roman"/>
          <w:sz w:val="28"/>
          <w:szCs w:val="28"/>
        </w:rPr>
        <w:t xml:space="preserve">, 1981, с. 22]. Столь </w:t>
      </w:r>
      <w:proofErr w:type="gramStart"/>
      <w:r w:rsidRPr="00B91A28">
        <w:rPr>
          <w:rFonts w:ascii="Times New Roman" w:hAnsi="Times New Roman" w:cs="Times New Roman"/>
          <w:sz w:val="28"/>
          <w:szCs w:val="28"/>
        </w:rPr>
        <w:t>важное значение</w:t>
      </w:r>
      <w:proofErr w:type="gramEnd"/>
      <w:r w:rsidRPr="00B91A28">
        <w:rPr>
          <w:rFonts w:ascii="Times New Roman" w:hAnsi="Times New Roman" w:cs="Times New Roman"/>
          <w:sz w:val="28"/>
          <w:szCs w:val="28"/>
        </w:rPr>
        <w:t xml:space="preserve"> языка для существования права обусловливает особое внимание к языку нормативных правовых актов. В юриспруденции сформулированы различные требования к такому языку, и часть этих требований носит языковой характер. В качестве примера можно привести требования излагать нормативный акт ясно, экономично, выразительно, просто, точно, литературным языком, придерживаться официального стиля, </w:t>
      </w:r>
      <w:proofErr w:type="gramStart"/>
      <w:r w:rsidRPr="00B91A28">
        <w:rPr>
          <w:rFonts w:ascii="Times New Roman" w:hAnsi="Times New Roman" w:cs="Times New Roman"/>
          <w:sz w:val="28"/>
          <w:szCs w:val="28"/>
        </w:rPr>
        <w:t>верно</w:t>
      </w:r>
      <w:proofErr w:type="gramEnd"/>
      <w:r w:rsidRPr="00B91A28">
        <w:rPr>
          <w:rFonts w:ascii="Times New Roman" w:hAnsi="Times New Roman" w:cs="Times New Roman"/>
          <w:sz w:val="28"/>
          <w:szCs w:val="28"/>
        </w:rPr>
        <w:t xml:space="preserve"> использовать терминологию и т.п. </w:t>
      </w:r>
      <w:proofErr w:type="gramStart"/>
      <w:r w:rsidRPr="00B91A28">
        <w:rPr>
          <w:rFonts w:ascii="Times New Roman" w:hAnsi="Times New Roman" w:cs="Times New Roman"/>
          <w:sz w:val="28"/>
          <w:szCs w:val="28"/>
        </w:rPr>
        <w:t>[Алексеев, 1999, с. 17; Законодательный процесс, 2000, с. 91–114; Керимов, 2000, с. 63-69; Лейст,2002, с. 147 и след.; Покровский, 1998, с. 89; Язык закона, 1990, с. 18].</w:t>
      </w:r>
      <w:proofErr w:type="gramEnd"/>
      <w:r w:rsidRPr="00B91A28">
        <w:rPr>
          <w:rFonts w:ascii="Times New Roman" w:hAnsi="Times New Roman" w:cs="Times New Roman"/>
          <w:sz w:val="28"/>
          <w:szCs w:val="28"/>
        </w:rPr>
        <w:t xml:space="preserve"> Очевидным требованием является также соблюдение правил русской орфографии и пунктуации, без чего невозможно добиться точности, ясности, определенности языка нормативного акта. Соблюдение правил русского языка можно рассматривать как базовое требование к языку нормативных правовых актов, основу для дальнейшего совершенствования текстов нормативных правовых актов. Правила орфографии и пунктуации должны строго соблюдаться в процессе правотворчества. Нарушение правил неизбежно делает текст неточным, непонятным для носителя языка и потому является недопустимым.</w:t>
      </w:r>
    </w:p>
    <w:p w:rsidR="005A09E1" w:rsidRDefault="005A09E1" w:rsidP="00607A64">
      <w:pPr>
        <w:spacing w:after="0" w:line="240" w:lineRule="auto"/>
        <w:textAlignment w:val="baseline"/>
        <w:rPr>
          <w:rFonts w:ascii="Times New Roman" w:eastAsia="Times New Roman" w:hAnsi="Times New Roman" w:cs="Times New Roman"/>
          <w:b/>
          <w:sz w:val="28"/>
          <w:szCs w:val="28"/>
        </w:rPr>
      </w:pPr>
      <w:r w:rsidRPr="005A09E1">
        <w:rPr>
          <w:rFonts w:ascii="Times New Roman" w:hAnsi="Times New Roman" w:cs="Times New Roman"/>
          <w:sz w:val="28"/>
          <w:szCs w:val="28"/>
        </w:rPr>
        <w:t>Большинство ошибок в юридических текстах появляется в результате небрежности, невнимательности составителей документов. Присутствие подобных ошибок в документе свидетельствует не в пользу профессионализма автора, поскольку небрежность и невнимательность не могут являться качествами настоящего специалиста. Тем досаднее, что многих ошибок в документе можно было бы избежать при вдумчивом вычитывании проекта документа.</w:t>
      </w:r>
    </w:p>
    <w:p w:rsidR="005A09E1" w:rsidRDefault="005A09E1" w:rsidP="00607A64">
      <w:pPr>
        <w:spacing w:after="0" w:line="240" w:lineRule="auto"/>
        <w:textAlignment w:val="baseline"/>
        <w:rPr>
          <w:rFonts w:ascii="Times New Roman" w:eastAsia="Times New Roman" w:hAnsi="Times New Roman" w:cs="Times New Roman"/>
          <w:b/>
          <w:sz w:val="28"/>
          <w:szCs w:val="28"/>
        </w:rPr>
      </w:pPr>
    </w:p>
    <w:p w:rsidR="005A09E1" w:rsidRDefault="005A09E1" w:rsidP="00607A64">
      <w:pPr>
        <w:spacing w:after="0" w:line="240" w:lineRule="auto"/>
        <w:textAlignment w:val="baseline"/>
        <w:rPr>
          <w:rFonts w:ascii="Times New Roman" w:eastAsia="Times New Roman" w:hAnsi="Times New Roman" w:cs="Times New Roman"/>
          <w:b/>
          <w:sz w:val="28"/>
          <w:szCs w:val="28"/>
        </w:rPr>
      </w:pPr>
    </w:p>
    <w:p w:rsidR="005A09E1" w:rsidRDefault="005A09E1" w:rsidP="00607A64">
      <w:pPr>
        <w:spacing w:after="0" w:line="240" w:lineRule="auto"/>
        <w:textAlignment w:val="baseline"/>
        <w:rPr>
          <w:rFonts w:ascii="Times New Roman" w:eastAsia="Times New Roman" w:hAnsi="Times New Roman" w:cs="Times New Roman"/>
          <w:b/>
          <w:sz w:val="28"/>
          <w:szCs w:val="28"/>
        </w:rPr>
      </w:pPr>
    </w:p>
    <w:p w:rsidR="005A09E1" w:rsidRDefault="005A09E1" w:rsidP="00607A64">
      <w:pPr>
        <w:spacing w:after="0" w:line="240" w:lineRule="auto"/>
        <w:textAlignment w:val="baseline"/>
        <w:rPr>
          <w:rFonts w:ascii="Times New Roman" w:eastAsia="Times New Roman" w:hAnsi="Times New Roman" w:cs="Times New Roman"/>
          <w:b/>
          <w:sz w:val="28"/>
          <w:szCs w:val="28"/>
        </w:rPr>
      </w:pPr>
    </w:p>
    <w:p w:rsidR="005A09E1" w:rsidRDefault="005A09E1" w:rsidP="00607A64">
      <w:pPr>
        <w:spacing w:after="0" w:line="240" w:lineRule="auto"/>
        <w:textAlignment w:val="baseline"/>
        <w:rPr>
          <w:rFonts w:ascii="Times New Roman" w:eastAsia="Times New Roman" w:hAnsi="Times New Roman" w:cs="Times New Roman"/>
          <w:b/>
          <w:sz w:val="28"/>
          <w:szCs w:val="28"/>
        </w:rPr>
      </w:pPr>
    </w:p>
    <w:p w:rsidR="005A09E1" w:rsidRDefault="005A09E1" w:rsidP="00607A64">
      <w:pPr>
        <w:spacing w:after="0" w:line="240" w:lineRule="auto"/>
        <w:textAlignment w:val="baseline"/>
        <w:rPr>
          <w:rFonts w:ascii="Times New Roman" w:eastAsia="Times New Roman" w:hAnsi="Times New Roman" w:cs="Times New Roman"/>
          <w:b/>
          <w:sz w:val="28"/>
          <w:szCs w:val="28"/>
        </w:rPr>
      </w:pPr>
    </w:p>
    <w:p w:rsidR="005A09E1" w:rsidRDefault="005A09E1" w:rsidP="00607A64">
      <w:pPr>
        <w:spacing w:after="0" w:line="240" w:lineRule="auto"/>
        <w:textAlignment w:val="baseline"/>
        <w:rPr>
          <w:rFonts w:ascii="Times New Roman" w:eastAsia="Times New Roman" w:hAnsi="Times New Roman" w:cs="Times New Roman"/>
          <w:b/>
          <w:sz w:val="28"/>
          <w:szCs w:val="28"/>
        </w:rPr>
      </w:pPr>
    </w:p>
    <w:p w:rsidR="00607A64" w:rsidRDefault="00607A64" w:rsidP="00607A64">
      <w:pPr>
        <w:spacing w:after="0" w:line="240" w:lineRule="auto"/>
        <w:jc w:val="both"/>
        <w:textAlignment w:val="baseline"/>
        <w:rPr>
          <w:rFonts w:ascii="Times New Roman" w:eastAsia="Times New Roman" w:hAnsi="Times New Roman" w:cs="Times New Roman"/>
          <w:b/>
          <w:sz w:val="28"/>
          <w:szCs w:val="28"/>
        </w:rPr>
      </w:pPr>
    </w:p>
    <w:p w:rsidR="008A7876" w:rsidRDefault="008A7876" w:rsidP="008A7876">
      <w:pPr>
        <w:rPr>
          <w:rFonts w:ascii="Times New Roman" w:hAnsi="Times New Roman" w:cs="Times New Roman"/>
          <w:sz w:val="28"/>
          <w:szCs w:val="28"/>
        </w:rPr>
      </w:pPr>
    </w:p>
    <w:p w:rsidR="00D5104B" w:rsidRDefault="00D5104B" w:rsidP="008A7876">
      <w:pPr>
        <w:rPr>
          <w:rFonts w:ascii="Times New Roman" w:hAnsi="Times New Roman" w:cs="Times New Roman"/>
          <w:sz w:val="28"/>
          <w:szCs w:val="28"/>
        </w:rPr>
      </w:pPr>
    </w:p>
    <w:p w:rsidR="00D5104B" w:rsidRDefault="00D5104B" w:rsidP="008A7876">
      <w:pPr>
        <w:rPr>
          <w:rFonts w:ascii="Times New Roman" w:hAnsi="Times New Roman" w:cs="Times New Roman"/>
          <w:b/>
          <w:sz w:val="28"/>
          <w:szCs w:val="28"/>
        </w:rPr>
      </w:pPr>
      <w:r w:rsidRPr="00D5104B">
        <w:rPr>
          <w:rFonts w:ascii="Times New Roman" w:hAnsi="Times New Roman" w:cs="Times New Roman"/>
          <w:b/>
          <w:sz w:val="28"/>
          <w:szCs w:val="28"/>
        </w:rPr>
        <w:lastRenderedPageBreak/>
        <w:t>1. Понятия орфографии, грамматики, пунктуации и их ошибки</w:t>
      </w:r>
      <w:r>
        <w:rPr>
          <w:rFonts w:ascii="Times New Roman" w:hAnsi="Times New Roman" w:cs="Times New Roman"/>
          <w:b/>
          <w:sz w:val="28"/>
          <w:szCs w:val="28"/>
        </w:rPr>
        <w:t>.</w:t>
      </w:r>
    </w:p>
    <w:p w:rsidR="0024019C" w:rsidRPr="00D5104B" w:rsidRDefault="0024019C" w:rsidP="008A7876">
      <w:pPr>
        <w:rPr>
          <w:rFonts w:ascii="Times New Roman" w:hAnsi="Times New Roman" w:cs="Times New Roman"/>
          <w:b/>
          <w:sz w:val="28"/>
          <w:szCs w:val="28"/>
        </w:rPr>
      </w:pPr>
    </w:p>
    <w:p w:rsidR="008A7876" w:rsidRPr="008A7876" w:rsidRDefault="0024019C" w:rsidP="008A7876">
      <w:pPr>
        <w:rPr>
          <w:rFonts w:ascii="Times New Roman" w:hAnsi="Times New Roman" w:cs="Times New Roman"/>
          <w:sz w:val="28"/>
          <w:szCs w:val="28"/>
        </w:rPr>
      </w:pPr>
      <w:r>
        <w:rPr>
          <w:rFonts w:ascii="Times New Roman" w:hAnsi="Times New Roman" w:cs="Times New Roman"/>
          <w:sz w:val="28"/>
          <w:szCs w:val="28"/>
        </w:rPr>
        <w:t>Орфография</w:t>
      </w:r>
      <w:r w:rsidRPr="006672DE">
        <w:rPr>
          <w:rFonts w:ascii="Times New Roman" w:hAnsi="Times New Roman" w:cs="Times New Roman"/>
          <w:color w:val="1D1D1B"/>
          <w:sz w:val="28"/>
          <w:szCs w:val="28"/>
          <w:shd w:val="clear" w:color="auto" w:fill="FFFFFF"/>
        </w:rPr>
        <w:t>–</w:t>
      </w:r>
      <w:r>
        <w:rPr>
          <w:rFonts w:ascii="Times New Roman" w:hAnsi="Times New Roman" w:cs="Times New Roman"/>
          <w:sz w:val="28"/>
          <w:szCs w:val="28"/>
        </w:rPr>
        <w:t xml:space="preserve"> </w:t>
      </w:r>
      <w:proofErr w:type="gramStart"/>
      <w:r w:rsidR="008A7876" w:rsidRPr="008A7876">
        <w:rPr>
          <w:rFonts w:ascii="Times New Roman" w:hAnsi="Times New Roman" w:cs="Times New Roman"/>
          <w:sz w:val="28"/>
          <w:szCs w:val="28"/>
        </w:rPr>
        <w:t>эт</w:t>
      </w:r>
      <w:proofErr w:type="gramEnd"/>
      <w:r w:rsidR="008A7876" w:rsidRPr="008A7876">
        <w:rPr>
          <w:rFonts w:ascii="Times New Roman" w:hAnsi="Times New Roman" w:cs="Times New Roman"/>
          <w:sz w:val="28"/>
          <w:szCs w:val="28"/>
        </w:rPr>
        <w:t>о радел науки о языке, в котором излагается система правил написания слов.</w:t>
      </w:r>
    </w:p>
    <w:p w:rsidR="008A7876" w:rsidRPr="008A7876" w:rsidRDefault="0024019C" w:rsidP="008A7876">
      <w:pPr>
        <w:rPr>
          <w:rFonts w:ascii="Times New Roman" w:hAnsi="Times New Roman" w:cs="Times New Roman"/>
          <w:sz w:val="28"/>
          <w:szCs w:val="28"/>
        </w:rPr>
      </w:pPr>
      <w:r>
        <w:rPr>
          <w:rFonts w:ascii="Times New Roman" w:hAnsi="Times New Roman" w:cs="Times New Roman"/>
          <w:sz w:val="28"/>
          <w:szCs w:val="28"/>
        </w:rPr>
        <w:t>Грамматика</w:t>
      </w:r>
      <w:r w:rsidRPr="006672DE">
        <w:rPr>
          <w:rFonts w:ascii="Times New Roman" w:hAnsi="Times New Roman" w:cs="Times New Roman"/>
          <w:color w:val="1D1D1B"/>
          <w:sz w:val="28"/>
          <w:szCs w:val="28"/>
          <w:shd w:val="clear" w:color="auto" w:fill="FFFFFF"/>
        </w:rPr>
        <w:t>–</w:t>
      </w:r>
      <w:r>
        <w:rPr>
          <w:rFonts w:ascii="Times New Roman" w:hAnsi="Times New Roman" w:cs="Times New Roman"/>
          <w:sz w:val="28"/>
          <w:szCs w:val="28"/>
        </w:rPr>
        <w:t xml:space="preserve"> </w:t>
      </w:r>
      <w:proofErr w:type="gramStart"/>
      <w:r w:rsidR="008A7876" w:rsidRPr="008A7876">
        <w:rPr>
          <w:rFonts w:ascii="Times New Roman" w:hAnsi="Times New Roman" w:cs="Times New Roman"/>
          <w:sz w:val="28"/>
          <w:szCs w:val="28"/>
        </w:rPr>
        <w:t>эт</w:t>
      </w:r>
      <w:proofErr w:type="gramEnd"/>
      <w:r w:rsidR="008A7876" w:rsidRPr="008A7876">
        <w:rPr>
          <w:rFonts w:ascii="Times New Roman" w:hAnsi="Times New Roman" w:cs="Times New Roman"/>
          <w:sz w:val="28"/>
          <w:szCs w:val="28"/>
        </w:rPr>
        <w:t xml:space="preserve">о раздел языковеденья , который изучает формальный строй языка , его организацию и категориальное строение. </w:t>
      </w:r>
    </w:p>
    <w:p w:rsidR="008A7876" w:rsidRDefault="0024019C" w:rsidP="008A7876">
      <w:pPr>
        <w:rPr>
          <w:rFonts w:ascii="Times New Roman" w:hAnsi="Times New Roman" w:cs="Times New Roman"/>
          <w:sz w:val="28"/>
          <w:szCs w:val="28"/>
        </w:rPr>
      </w:pPr>
      <w:proofErr w:type="spellStart"/>
      <w:r>
        <w:rPr>
          <w:rFonts w:ascii="Times New Roman" w:hAnsi="Times New Roman" w:cs="Times New Roman"/>
          <w:sz w:val="28"/>
          <w:szCs w:val="28"/>
        </w:rPr>
        <w:t>Пунткуация</w:t>
      </w:r>
      <w:proofErr w:type="spellEnd"/>
      <w:r w:rsidRPr="006672DE">
        <w:rPr>
          <w:rFonts w:ascii="Times New Roman" w:hAnsi="Times New Roman" w:cs="Times New Roman"/>
          <w:color w:val="1D1D1B"/>
          <w:sz w:val="28"/>
          <w:szCs w:val="28"/>
          <w:shd w:val="clear" w:color="auto" w:fill="FFFFFF"/>
        </w:rPr>
        <w:t>–</w:t>
      </w:r>
      <w:r>
        <w:rPr>
          <w:rFonts w:ascii="Times New Roman" w:hAnsi="Times New Roman" w:cs="Times New Roman"/>
          <w:sz w:val="28"/>
          <w:szCs w:val="28"/>
        </w:rPr>
        <w:t xml:space="preserve"> </w:t>
      </w:r>
      <w:proofErr w:type="gramStart"/>
      <w:r w:rsidR="008A7876" w:rsidRPr="008A7876">
        <w:rPr>
          <w:rFonts w:ascii="Times New Roman" w:hAnsi="Times New Roman" w:cs="Times New Roman"/>
          <w:sz w:val="28"/>
          <w:szCs w:val="28"/>
        </w:rPr>
        <w:t>эт</w:t>
      </w:r>
      <w:proofErr w:type="gramEnd"/>
      <w:r w:rsidR="008A7876" w:rsidRPr="008A7876">
        <w:rPr>
          <w:rFonts w:ascii="Times New Roman" w:hAnsi="Times New Roman" w:cs="Times New Roman"/>
          <w:sz w:val="28"/>
          <w:szCs w:val="28"/>
        </w:rPr>
        <w:t xml:space="preserve">о раздел </w:t>
      </w:r>
      <w:proofErr w:type="spellStart"/>
      <w:r w:rsidR="008A7876" w:rsidRPr="008A7876">
        <w:rPr>
          <w:rFonts w:ascii="Times New Roman" w:hAnsi="Times New Roman" w:cs="Times New Roman"/>
          <w:sz w:val="28"/>
          <w:szCs w:val="28"/>
        </w:rPr>
        <w:t>лингвистики,в</w:t>
      </w:r>
      <w:proofErr w:type="spellEnd"/>
      <w:r w:rsidR="008A7876" w:rsidRPr="008A7876">
        <w:rPr>
          <w:rFonts w:ascii="Times New Roman" w:hAnsi="Times New Roman" w:cs="Times New Roman"/>
          <w:sz w:val="28"/>
          <w:szCs w:val="28"/>
        </w:rPr>
        <w:t xml:space="preserve"> котором изучаются  знаки препинания ,правила их </w:t>
      </w:r>
      <w:proofErr w:type="spellStart"/>
      <w:r w:rsidR="008A7876" w:rsidRPr="008A7876">
        <w:rPr>
          <w:rFonts w:ascii="Times New Roman" w:hAnsi="Times New Roman" w:cs="Times New Roman"/>
          <w:sz w:val="28"/>
          <w:szCs w:val="28"/>
        </w:rPr>
        <w:t>постановки,употребления</w:t>
      </w:r>
      <w:proofErr w:type="spellEnd"/>
      <w:r w:rsidR="008A7876" w:rsidRPr="008A7876">
        <w:rPr>
          <w:rFonts w:ascii="Times New Roman" w:hAnsi="Times New Roman" w:cs="Times New Roman"/>
          <w:sz w:val="28"/>
          <w:szCs w:val="28"/>
        </w:rPr>
        <w:t>.</w:t>
      </w:r>
    </w:p>
    <w:p w:rsidR="003556BA" w:rsidRPr="003556BA" w:rsidRDefault="003556BA" w:rsidP="003556BA">
      <w:pPr>
        <w:pStyle w:val="a9"/>
        <w:shd w:val="clear" w:color="auto" w:fill="FFFFFF"/>
        <w:rPr>
          <w:sz w:val="28"/>
          <w:szCs w:val="28"/>
        </w:rPr>
      </w:pPr>
      <w:r w:rsidRPr="00CD2B8D">
        <w:rPr>
          <w:b/>
          <w:sz w:val="28"/>
          <w:szCs w:val="28"/>
        </w:rPr>
        <w:t>Орфографическая ошибка</w:t>
      </w:r>
      <w:r w:rsidRPr="003556BA">
        <w:rPr>
          <w:sz w:val="28"/>
          <w:szCs w:val="28"/>
        </w:rPr>
        <w:t xml:space="preserve"> – это неправильное написание слова. К типичным орфографическим ошибкам в русском языке относятся:</w:t>
      </w:r>
    </w:p>
    <w:p w:rsidR="003556BA" w:rsidRPr="003556BA" w:rsidRDefault="003556BA" w:rsidP="003556BA">
      <w:pPr>
        <w:pStyle w:val="a9"/>
        <w:numPr>
          <w:ilvl w:val="0"/>
          <w:numId w:val="3"/>
        </w:numPr>
        <w:shd w:val="clear" w:color="auto" w:fill="FFFFFF"/>
        <w:spacing w:before="0" w:beforeAutospacing="0" w:after="0" w:afterAutospacing="0"/>
        <w:ind w:left="0"/>
        <w:rPr>
          <w:sz w:val="28"/>
          <w:szCs w:val="28"/>
        </w:rPr>
      </w:pPr>
      <w:r w:rsidRPr="003556BA">
        <w:rPr>
          <w:sz w:val="28"/>
          <w:szCs w:val="28"/>
        </w:rPr>
        <w:t xml:space="preserve">Правописание букв в слабой позиции </w:t>
      </w:r>
      <w:proofErr w:type="spellStart"/>
      <w:r w:rsidRPr="003556BA">
        <w:rPr>
          <w:sz w:val="28"/>
          <w:szCs w:val="28"/>
        </w:rPr>
        <w:t>перехо</w:t>
      </w:r>
      <w:proofErr w:type="gramStart"/>
      <w:r w:rsidRPr="003556BA">
        <w:rPr>
          <w:sz w:val="28"/>
          <w:szCs w:val="28"/>
        </w:rPr>
        <w:t>т</w:t>
      </w:r>
      <w:proofErr w:type="spellEnd"/>
      <w:r w:rsidRPr="003556BA">
        <w:rPr>
          <w:sz w:val="28"/>
          <w:szCs w:val="28"/>
        </w:rPr>
        <w:t>(</w:t>
      </w:r>
      <w:proofErr w:type="gramEnd"/>
      <w:r w:rsidRPr="003556BA">
        <w:rPr>
          <w:sz w:val="28"/>
          <w:szCs w:val="28"/>
        </w:rPr>
        <w:t>переход)</w:t>
      </w:r>
    </w:p>
    <w:p w:rsidR="003556BA" w:rsidRPr="003556BA" w:rsidRDefault="003556BA" w:rsidP="003556BA">
      <w:pPr>
        <w:pStyle w:val="a9"/>
        <w:numPr>
          <w:ilvl w:val="0"/>
          <w:numId w:val="3"/>
        </w:numPr>
        <w:shd w:val="clear" w:color="auto" w:fill="FFFFFF"/>
        <w:spacing w:before="0" w:beforeAutospacing="0" w:after="0" w:afterAutospacing="0"/>
        <w:ind w:left="0"/>
        <w:rPr>
          <w:sz w:val="28"/>
          <w:szCs w:val="28"/>
        </w:rPr>
      </w:pPr>
      <w:r w:rsidRPr="003556BA">
        <w:rPr>
          <w:sz w:val="28"/>
          <w:szCs w:val="28"/>
        </w:rPr>
        <w:t>Нарушения в переносе слов </w:t>
      </w:r>
      <w:proofErr w:type="spellStart"/>
      <w:proofErr w:type="gramStart"/>
      <w:r w:rsidRPr="003556BA">
        <w:rPr>
          <w:sz w:val="28"/>
          <w:szCs w:val="28"/>
        </w:rPr>
        <w:t>рад-ость</w:t>
      </w:r>
      <w:proofErr w:type="spellEnd"/>
      <w:proofErr w:type="gramEnd"/>
    </w:p>
    <w:p w:rsidR="003556BA" w:rsidRPr="003556BA" w:rsidRDefault="003556BA" w:rsidP="003556BA">
      <w:pPr>
        <w:pStyle w:val="a9"/>
        <w:numPr>
          <w:ilvl w:val="0"/>
          <w:numId w:val="3"/>
        </w:numPr>
        <w:shd w:val="clear" w:color="auto" w:fill="FFFFFF"/>
        <w:spacing w:before="0" w:beforeAutospacing="0" w:after="0" w:afterAutospacing="0"/>
        <w:ind w:left="0"/>
        <w:rPr>
          <w:sz w:val="28"/>
          <w:szCs w:val="28"/>
        </w:rPr>
      </w:pPr>
      <w:r w:rsidRPr="003556BA">
        <w:rPr>
          <w:sz w:val="28"/>
          <w:szCs w:val="28"/>
        </w:rPr>
        <w:t>Слитное или раздельное написание слов </w:t>
      </w:r>
      <w:proofErr w:type="spellStart"/>
      <w:r w:rsidRPr="003556BA">
        <w:rPr>
          <w:sz w:val="28"/>
          <w:szCs w:val="28"/>
        </w:rPr>
        <w:t>какбудто</w:t>
      </w:r>
      <w:proofErr w:type="spellEnd"/>
      <w:r w:rsidRPr="003556BA">
        <w:rPr>
          <w:sz w:val="28"/>
          <w:szCs w:val="28"/>
        </w:rPr>
        <w:t>, не чем (как будто, нечем)</w:t>
      </w:r>
    </w:p>
    <w:p w:rsidR="003556BA" w:rsidRPr="003556BA" w:rsidRDefault="003556BA" w:rsidP="003556BA">
      <w:pPr>
        <w:pStyle w:val="a9"/>
        <w:numPr>
          <w:ilvl w:val="0"/>
          <w:numId w:val="3"/>
        </w:numPr>
        <w:shd w:val="clear" w:color="auto" w:fill="FFFFFF"/>
        <w:spacing w:before="0" w:beforeAutospacing="0" w:after="0" w:afterAutospacing="0"/>
        <w:ind w:left="0"/>
        <w:rPr>
          <w:sz w:val="28"/>
          <w:szCs w:val="28"/>
        </w:rPr>
      </w:pPr>
      <w:r w:rsidRPr="003556BA">
        <w:rPr>
          <w:sz w:val="28"/>
          <w:szCs w:val="28"/>
        </w:rPr>
        <w:t>Правописание чередующихся корней </w:t>
      </w:r>
      <w:proofErr w:type="spellStart"/>
      <w:r w:rsidRPr="003556BA">
        <w:rPr>
          <w:sz w:val="28"/>
          <w:szCs w:val="28"/>
        </w:rPr>
        <w:t>умерать</w:t>
      </w:r>
      <w:proofErr w:type="spellEnd"/>
      <w:r w:rsidRPr="003556BA">
        <w:rPr>
          <w:sz w:val="28"/>
          <w:szCs w:val="28"/>
        </w:rPr>
        <w:t> (умирать)</w:t>
      </w:r>
    </w:p>
    <w:p w:rsidR="006359F3" w:rsidRDefault="003556BA" w:rsidP="003556BA">
      <w:pPr>
        <w:pStyle w:val="a9"/>
        <w:numPr>
          <w:ilvl w:val="0"/>
          <w:numId w:val="3"/>
        </w:numPr>
        <w:shd w:val="clear" w:color="auto" w:fill="FFFFFF"/>
        <w:spacing w:before="0" w:beforeAutospacing="0" w:after="0" w:afterAutospacing="0"/>
        <w:ind w:left="0"/>
        <w:rPr>
          <w:sz w:val="28"/>
          <w:szCs w:val="28"/>
        </w:rPr>
      </w:pPr>
      <w:r w:rsidRPr="003556BA">
        <w:rPr>
          <w:sz w:val="28"/>
          <w:szCs w:val="28"/>
        </w:rPr>
        <w:t>Правопи</w:t>
      </w:r>
      <w:r w:rsidR="006359F3">
        <w:rPr>
          <w:sz w:val="28"/>
          <w:szCs w:val="28"/>
        </w:rPr>
        <w:t>сание словарных слов.</w:t>
      </w:r>
    </w:p>
    <w:p w:rsidR="003556BA" w:rsidRPr="006359F3" w:rsidRDefault="006359F3" w:rsidP="006359F3">
      <w:pPr>
        <w:pStyle w:val="a9"/>
        <w:shd w:val="clear" w:color="auto" w:fill="FFFFFF"/>
        <w:spacing w:before="0" w:beforeAutospacing="0" w:after="0" w:afterAutospacing="0"/>
        <w:rPr>
          <w:sz w:val="28"/>
          <w:szCs w:val="28"/>
        </w:rPr>
      </w:pPr>
      <w:proofErr w:type="spellStart"/>
      <w:r w:rsidRPr="006359F3">
        <w:rPr>
          <w:sz w:val="28"/>
          <w:szCs w:val="28"/>
        </w:rPr>
        <w:t>Например</w:t>
      </w:r>
      <w:proofErr w:type="gramStart"/>
      <w:r w:rsidRPr="006359F3">
        <w:rPr>
          <w:sz w:val="28"/>
          <w:szCs w:val="28"/>
        </w:rPr>
        <w:t>,</w:t>
      </w:r>
      <w:r w:rsidR="003556BA" w:rsidRPr="006359F3">
        <w:rPr>
          <w:sz w:val="28"/>
          <w:szCs w:val="28"/>
        </w:rPr>
        <w:t>п</w:t>
      </w:r>
      <w:proofErr w:type="gramEnd"/>
      <w:r w:rsidR="003556BA" w:rsidRPr="006359F3">
        <w:rPr>
          <w:sz w:val="28"/>
          <w:szCs w:val="28"/>
        </w:rPr>
        <w:t>оменяться</w:t>
      </w:r>
      <w:proofErr w:type="spellEnd"/>
      <w:r w:rsidR="003556BA" w:rsidRPr="006359F3">
        <w:rPr>
          <w:sz w:val="28"/>
          <w:szCs w:val="28"/>
        </w:rPr>
        <w:t> </w:t>
      </w:r>
      <w:proofErr w:type="spellStart"/>
      <w:r w:rsidR="003556BA" w:rsidRPr="006359F3">
        <w:rPr>
          <w:sz w:val="28"/>
          <w:szCs w:val="28"/>
        </w:rPr>
        <w:t>кординально</w:t>
      </w:r>
      <w:proofErr w:type="spellEnd"/>
      <w:r w:rsidR="003556BA" w:rsidRPr="006359F3">
        <w:rPr>
          <w:sz w:val="28"/>
          <w:szCs w:val="28"/>
        </w:rPr>
        <w:t> (кардинально)</w:t>
      </w:r>
    </w:p>
    <w:p w:rsidR="006672DE" w:rsidRPr="008A7876" w:rsidRDefault="006672DE"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6672DE" w:rsidRDefault="006672DE"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CD2B8D" w:rsidRPr="00D5104B" w:rsidRDefault="00CD2B8D" w:rsidP="00CD2B8D">
      <w:pPr>
        <w:spacing w:after="0" w:line="240" w:lineRule="auto"/>
        <w:jc w:val="both"/>
        <w:textAlignment w:val="baseline"/>
        <w:rPr>
          <w:rFonts w:ascii="Times New Roman" w:eastAsia="Times New Roman" w:hAnsi="Times New Roman" w:cs="Times New Roman"/>
          <w:b/>
          <w:bCs/>
          <w:sz w:val="28"/>
          <w:szCs w:val="28"/>
          <w:bdr w:val="none" w:sz="0" w:space="0" w:color="auto" w:frame="1"/>
        </w:rPr>
      </w:pPr>
      <w:r w:rsidRPr="00D5104B">
        <w:rPr>
          <w:rStyle w:val="a7"/>
          <w:rFonts w:ascii="Times New Roman" w:hAnsi="Times New Roman" w:cs="Times New Roman"/>
          <w:sz w:val="28"/>
          <w:szCs w:val="28"/>
          <w:shd w:val="clear" w:color="auto" w:fill="FFFFFF"/>
        </w:rPr>
        <w:t>Грамматическая ошибка</w:t>
      </w:r>
      <w:r w:rsidRPr="00D5104B">
        <w:rPr>
          <w:rFonts w:ascii="Times New Roman" w:hAnsi="Times New Roman" w:cs="Times New Roman"/>
          <w:sz w:val="28"/>
          <w:szCs w:val="28"/>
          <w:shd w:val="clear" w:color="auto" w:fill="FFFFFF"/>
        </w:rPr>
        <w:t> – это ошибка в структуре языковой единицы: в структуре слова, словосочетания или предложения; это нарушение какой-либо грамматической нормы: словообразовательной, морфологической, синтаксической</w:t>
      </w:r>
      <w:r w:rsidRPr="00D5104B">
        <w:rPr>
          <w:rFonts w:ascii="Times New Roman" w:hAnsi="Times New Roman" w:cs="Times New Roman"/>
          <w:color w:val="0B2734"/>
          <w:sz w:val="28"/>
          <w:szCs w:val="28"/>
          <w:shd w:val="clear" w:color="auto" w:fill="FFFFFF"/>
        </w:rPr>
        <w:t>.</w:t>
      </w:r>
    </w:p>
    <w:p w:rsidR="00CD2B8D" w:rsidRPr="008A7876" w:rsidRDefault="00CD2B8D" w:rsidP="00CD2B8D">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CD2B8D" w:rsidRPr="00D5104B" w:rsidRDefault="00CD2B8D" w:rsidP="00CD2B8D">
      <w:pPr>
        <w:spacing w:after="240" w:line="408" w:lineRule="atLeast"/>
        <w:rPr>
          <w:rFonts w:ascii="Times New Roman" w:eastAsia="Times New Roman" w:hAnsi="Times New Roman" w:cs="Times New Roman"/>
          <w:sz w:val="28"/>
          <w:szCs w:val="28"/>
        </w:rPr>
      </w:pPr>
      <w:r w:rsidRPr="00D5104B">
        <w:rPr>
          <w:rFonts w:ascii="Times New Roman" w:eastAsia="Times New Roman" w:hAnsi="Times New Roman" w:cs="Times New Roman"/>
          <w:sz w:val="28"/>
          <w:szCs w:val="28"/>
        </w:rPr>
        <w:t>Например:</w:t>
      </w:r>
    </w:p>
    <w:p w:rsidR="00CD2B8D" w:rsidRPr="00D5104B" w:rsidRDefault="00CD2B8D" w:rsidP="00CD2B8D">
      <w:pPr>
        <w:numPr>
          <w:ilvl w:val="0"/>
          <w:numId w:val="2"/>
        </w:numPr>
        <w:spacing w:before="100" w:beforeAutospacing="1" w:after="100" w:afterAutospacing="1" w:line="240" w:lineRule="auto"/>
        <w:rPr>
          <w:rFonts w:ascii="Times New Roman" w:eastAsia="Times New Roman" w:hAnsi="Times New Roman" w:cs="Times New Roman"/>
          <w:sz w:val="28"/>
          <w:szCs w:val="28"/>
        </w:rPr>
      </w:pPr>
      <w:proofErr w:type="gramStart"/>
      <w:r w:rsidRPr="003556BA">
        <w:rPr>
          <w:rFonts w:ascii="Times New Roman" w:eastAsia="Times New Roman" w:hAnsi="Times New Roman" w:cs="Times New Roman"/>
          <w:i/>
          <w:iCs/>
          <w:sz w:val="28"/>
          <w:szCs w:val="28"/>
        </w:rPr>
        <w:t>подскользнуться </w:t>
      </w:r>
      <w:r w:rsidRPr="00D5104B">
        <w:rPr>
          <w:rFonts w:ascii="Times New Roman" w:eastAsia="Times New Roman" w:hAnsi="Times New Roman" w:cs="Times New Roman"/>
          <w:sz w:val="28"/>
          <w:szCs w:val="28"/>
        </w:rPr>
        <w:t>вместо </w:t>
      </w:r>
      <w:r w:rsidRPr="003556BA">
        <w:rPr>
          <w:rFonts w:ascii="Times New Roman" w:eastAsia="Times New Roman" w:hAnsi="Times New Roman" w:cs="Times New Roman"/>
          <w:i/>
          <w:iCs/>
          <w:sz w:val="28"/>
          <w:szCs w:val="28"/>
        </w:rPr>
        <w:t>поскользнуться</w:t>
      </w:r>
      <w:r w:rsidRPr="00D5104B">
        <w:rPr>
          <w:rFonts w:ascii="Times New Roman" w:eastAsia="Times New Roman" w:hAnsi="Times New Roman" w:cs="Times New Roman"/>
          <w:sz w:val="28"/>
          <w:szCs w:val="28"/>
        </w:rPr>
        <w:t>,</w:t>
      </w:r>
      <w:r w:rsidRPr="00D5104B">
        <w:rPr>
          <w:rFonts w:ascii="Times New Roman" w:eastAsia="Times New Roman" w:hAnsi="Times New Roman" w:cs="Times New Roman"/>
          <w:i/>
          <w:iCs/>
          <w:sz w:val="28"/>
          <w:szCs w:val="28"/>
        </w:rPr>
        <w:t> </w:t>
      </w:r>
      <w:r w:rsidRPr="003556BA">
        <w:rPr>
          <w:rFonts w:ascii="Times New Roman" w:eastAsia="Times New Roman" w:hAnsi="Times New Roman" w:cs="Times New Roman"/>
          <w:i/>
          <w:iCs/>
          <w:sz w:val="28"/>
          <w:szCs w:val="28"/>
        </w:rPr>
        <w:t>благородность</w:t>
      </w:r>
      <w:r w:rsidRPr="00D5104B">
        <w:rPr>
          <w:rFonts w:ascii="Times New Roman" w:eastAsia="Times New Roman" w:hAnsi="Times New Roman" w:cs="Times New Roman"/>
          <w:sz w:val="28"/>
          <w:szCs w:val="28"/>
        </w:rPr>
        <w:t> вместо </w:t>
      </w:r>
      <w:r w:rsidRPr="003556BA">
        <w:rPr>
          <w:rFonts w:ascii="Times New Roman" w:eastAsia="Times New Roman" w:hAnsi="Times New Roman" w:cs="Times New Roman"/>
          <w:i/>
          <w:iCs/>
          <w:sz w:val="28"/>
          <w:szCs w:val="28"/>
        </w:rPr>
        <w:t>благородство</w:t>
      </w:r>
      <w:r w:rsidRPr="00D5104B">
        <w:rPr>
          <w:rFonts w:ascii="Times New Roman" w:eastAsia="Times New Roman" w:hAnsi="Times New Roman" w:cs="Times New Roman"/>
          <w:sz w:val="28"/>
          <w:szCs w:val="28"/>
        </w:rPr>
        <w:t> – здесь допущена ошибка в словообразовательной структуре слова, использована не та приставка или не тот суффикс;</w:t>
      </w:r>
      <w:proofErr w:type="gramEnd"/>
    </w:p>
    <w:p w:rsidR="00CD2B8D" w:rsidRPr="00D5104B" w:rsidRDefault="00CD2B8D" w:rsidP="00CD2B8D">
      <w:pPr>
        <w:numPr>
          <w:ilvl w:val="0"/>
          <w:numId w:val="2"/>
        </w:numPr>
        <w:spacing w:before="100" w:beforeAutospacing="1" w:after="100" w:afterAutospacing="1" w:line="240" w:lineRule="auto"/>
        <w:rPr>
          <w:rFonts w:ascii="Times New Roman" w:eastAsia="Times New Roman" w:hAnsi="Times New Roman" w:cs="Times New Roman"/>
          <w:sz w:val="28"/>
          <w:szCs w:val="28"/>
        </w:rPr>
      </w:pPr>
      <w:proofErr w:type="gramStart"/>
      <w:r w:rsidRPr="003556BA">
        <w:rPr>
          <w:rFonts w:ascii="Times New Roman" w:eastAsia="Times New Roman" w:hAnsi="Times New Roman" w:cs="Times New Roman"/>
          <w:i/>
          <w:iCs/>
          <w:sz w:val="28"/>
          <w:szCs w:val="28"/>
        </w:rPr>
        <w:t xml:space="preserve">без комментарий, </w:t>
      </w:r>
      <w:proofErr w:type="spellStart"/>
      <w:r w:rsidRPr="003556BA">
        <w:rPr>
          <w:rFonts w:ascii="Times New Roman" w:eastAsia="Times New Roman" w:hAnsi="Times New Roman" w:cs="Times New Roman"/>
          <w:i/>
          <w:iCs/>
          <w:sz w:val="28"/>
          <w:szCs w:val="28"/>
        </w:rPr>
        <w:t>едь</w:t>
      </w:r>
      <w:proofErr w:type="spellEnd"/>
      <w:r w:rsidRPr="003556BA">
        <w:rPr>
          <w:rFonts w:ascii="Times New Roman" w:eastAsia="Times New Roman" w:hAnsi="Times New Roman" w:cs="Times New Roman"/>
          <w:i/>
          <w:iCs/>
          <w:sz w:val="28"/>
          <w:szCs w:val="28"/>
        </w:rPr>
        <w:t> </w:t>
      </w:r>
      <w:r w:rsidRPr="00D5104B">
        <w:rPr>
          <w:rFonts w:ascii="Times New Roman" w:eastAsia="Times New Roman" w:hAnsi="Times New Roman" w:cs="Times New Roman"/>
          <w:sz w:val="28"/>
          <w:szCs w:val="28"/>
        </w:rPr>
        <w:t>вместо </w:t>
      </w:r>
      <w:r w:rsidRPr="003556BA">
        <w:rPr>
          <w:rFonts w:ascii="Times New Roman" w:eastAsia="Times New Roman" w:hAnsi="Times New Roman" w:cs="Times New Roman"/>
          <w:i/>
          <w:iCs/>
          <w:sz w:val="28"/>
          <w:szCs w:val="28"/>
        </w:rPr>
        <w:t>поезжай</w:t>
      </w:r>
      <w:r w:rsidRPr="00D5104B">
        <w:rPr>
          <w:rFonts w:ascii="Times New Roman" w:eastAsia="Times New Roman" w:hAnsi="Times New Roman" w:cs="Times New Roman"/>
          <w:sz w:val="28"/>
          <w:szCs w:val="28"/>
        </w:rPr>
        <w:t>,</w:t>
      </w:r>
      <w:r w:rsidRPr="003556BA">
        <w:rPr>
          <w:rFonts w:ascii="Times New Roman" w:eastAsia="Times New Roman" w:hAnsi="Times New Roman" w:cs="Times New Roman"/>
          <w:i/>
          <w:iCs/>
          <w:sz w:val="28"/>
          <w:szCs w:val="28"/>
        </w:rPr>
        <w:t> более легче</w:t>
      </w:r>
      <w:r w:rsidRPr="00D5104B">
        <w:rPr>
          <w:rFonts w:ascii="Times New Roman" w:eastAsia="Times New Roman" w:hAnsi="Times New Roman" w:cs="Times New Roman"/>
          <w:sz w:val="28"/>
          <w:szCs w:val="28"/>
        </w:rPr>
        <w:t> – неправильно образована форма слова, т. е. нарушена </w:t>
      </w:r>
      <w:hyperlink r:id="rId9" w:history="1">
        <w:r w:rsidRPr="003556BA">
          <w:rPr>
            <w:rFonts w:ascii="Times New Roman" w:eastAsia="Times New Roman" w:hAnsi="Times New Roman" w:cs="Times New Roman"/>
            <w:sz w:val="28"/>
            <w:szCs w:val="28"/>
            <w:u w:val="single"/>
          </w:rPr>
          <w:t>морфологическая норма</w:t>
        </w:r>
      </w:hyperlink>
      <w:r w:rsidRPr="00D5104B">
        <w:rPr>
          <w:rFonts w:ascii="Times New Roman" w:eastAsia="Times New Roman" w:hAnsi="Times New Roman" w:cs="Times New Roman"/>
          <w:sz w:val="28"/>
          <w:szCs w:val="28"/>
        </w:rPr>
        <w:t>;</w:t>
      </w:r>
      <w:proofErr w:type="gramEnd"/>
    </w:p>
    <w:p w:rsidR="00CD2B8D" w:rsidRPr="00D5104B" w:rsidRDefault="00CD2B8D" w:rsidP="00CD2B8D">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3556BA">
        <w:rPr>
          <w:rFonts w:ascii="Times New Roman" w:eastAsia="Times New Roman" w:hAnsi="Times New Roman" w:cs="Times New Roman"/>
          <w:i/>
          <w:iCs/>
          <w:sz w:val="28"/>
          <w:szCs w:val="28"/>
        </w:rPr>
        <w:t>оплатить за проезд, удостоен наградой</w:t>
      </w:r>
      <w:r w:rsidRPr="00D5104B">
        <w:rPr>
          <w:rFonts w:ascii="Times New Roman" w:eastAsia="Times New Roman" w:hAnsi="Times New Roman" w:cs="Times New Roman"/>
          <w:sz w:val="28"/>
          <w:szCs w:val="28"/>
        </w:rPr>
        <w:t> – нарушена структура словосочетания (не соблюдаются нормы управления);</w:t>
      </w:r>
    </w:p>
    <w:p w:rsidR="006672DE" w:rsidRPr="00CD2B8D" w:rsidRDefault="00CD2B8D" w:rsidP="00CD2B8D">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3556BA">
        <w:rPr>
          <w:rFonts w:ascii="Times New Roman" w:eastAsia="Times New Roman" w:hAnsi="Times New Roman" w:cs="Times New Roman"/>
          <w:i/>
          <w:iCs/>
          <w:sz w:val="28"/>
          <w:szCs w:val="28"/>
        </w:rPr>
        <w:t>Покатавшись на катке, болят ноги; В сочинении я хотел показать значение спорта и почему я его люблю</w:t>
      </w:r>
      <w:r w:rsidRPr="00D5104B">
        <w:rPr>
          <w:rFonts w:ascii="Times New Roman" w:eastAsia="Times New Roman" w:hAnsi="Times New Roman" w:cs="Times New Roman"/>
          <w:sz w:val="28"/>
          <w:szCs w:val="28"/>
        </w:rPr>
        <w:t> – неправильно построены предложения с </w:t>
      </w:r>
      <w:hyperlink r:id="rId10" w:history="1">
        <w:r w:rsidRPr="003556BA">
          <w:rPr>
            <w:rFonts w:ascii="Times New Roman" w:eastAsia="Times New Roman" w:hAnsi="Times New Roman" w:cs="Times New Roman"/>
            <w:sz w:val="28"/>
            <w:szCs w:val="28"/>
            <w:u w:val="single"/>
          </w:rPr>
          <w:t>деепричастным оборотом</w:t>
        </w:r>
      </w:hyperlink>
      <w:r w:rsidRPr="00D5104B">
        <w:rPr>
          <w:rFonts w:ascii="Times New Roman" w:eastAsia="Times New Roman" w:hAnsi="Times New Roman" w:cs="Times New Roman"/>
          <w:sz w:val="28"/>
          <w:szCs w:val="28"/>
        </w:rPr>
        <w:t> (1) и с однородными членами (2), т. е. нарушены </w:t>
      </w:r>
      <w:hyperlink r:id="rId11" w:history="1">
        <w:r w:rsidRPr="003556BA">
          <w:rPr>
            <w:rFonts w:ascii="Times New Roman" w:eastAsia="Times New Roman" w:hAnsi="Times New Roman" w:cs="Times New Roman"/>
            <w:sz w:val="28"/>
            <w:szCs w:val="28"/>
            <w:u w:val="single"/>
          </w:rPr>
          <w:t>синтаксические нормы</w:t>
        </w:r>
      </w:hyperlink>
      <w:r w:rsidRPr="00D5104B">
        <w:rPr>
          <w:rFonts w:ascii="Times New Roman" w:eastAsia="Times New Roman" w:hAnsi="Times New Roman" w:cs="Times New Roman"/>
          <w:sz w:val="28"/>
          <w:szCs w:val="28"/>
        </w:rPr>
        <w:t>.</w:t>
      </w:r>
    </w:p>
    <w:p w:rsidR="00FB50FA" w:rsidRDefault="00FB50FA" w:rsidP="00CD2B8D">
      <w:pPr>
        <w:shd w:val="clear" w:color="auto" w:fill="FFFFFF"/>
        <w:spacing w:before="30" w:after="60" w:line="240" w:lineRule="auto"/>
        <w:rPr>
          <w:rFonts w:ascii="Times New Roman" w:eastAsia="Times New Roman" w:hAnsi="Times New Roman" w:cs="Times New Roman"/>
          <w:sz w:val="28"/>
          <w:szCs w:val="28"/>
        </w:rPr>
      </w:pPr>
    </w:p>
    <w:p w:rsidR="00FB50FA" w:rsidRDefault="00FB50FA" w:rsidP="00CD2B8D">
      <w:pPr>
        <w:shd w:val="clear" w:color="auto" w:fill="FFFFFF"/>
        <w:spacing w:before="30" w:after="60" w:line="240" w:lineRule="auto"/>
        <w:rPr>
          <w:rFonts w:ascii="Times New Roman" w:eastAsia="Times New Roman" w:hAnsi="Times New Roman" w:cs="Times New Roman"/>
          <w:sz w:val="28"/>
          <w:szCs w:val="28"/>
        </w:rPr>
      </w:pPr>
    </w:p>
    <w:p w:rsidR="00FB50FA" w:rsidRDefault="00FB50FA" w:rsidP="00CD2B8D">
      <w:pPr>
        <w:shd w:val="clear" w:color="auto" w:fill="FFFFFF"/>
        <w:spacing w:before="30" w:after="60" w:line="240" w:lineRule="auto"/>
        <w:rPr>
          <w:rFonts w:ascii="Times New Roman" w:eastAsia="Times New Roman" w:hAnsi="Times New Roman" w:cs="Times New Roman"/>
          <w:sz w:val="28"/>
          <w:szCs w:val="28"/>
        </w:rPr>
      </w:pPr>
    </w:p>
    <w:p w:rsidR="00CD2B8D" w:rsidRPr="00CD2B8D" w:rsidRDefault="00CD2B8D" w:rsidP="00CD2B8D">
      <w:pPr>
        <w:shd w:val="clear" w:color="auto" w:fill="FFFFFF"/>
        <w:spacing w:before="30" w:after="60" w:line="240" w:lineRule="auto"/>
        <w:rPr>
          <w:rFonts w:ascii="Times New Roman" w:eastAsia="Times New Roman" w:hAnsi="Times New Roman" w:cs="Times New Roman"/>
          <w:sz w:val="28"/>
          <w:szCs w:val="28"/>
        </w:rPr>
      </w:pPr>
      <w:r w:rsidRPr="00CD2B8D">
        <w:rPr>
          <w:rFonts w:ascii="Times New Roman" w:eastAsia="Times New Roman" w:hAnsi="Times New Roman" w:cs="Times New Roman"/>
          <w:sz w:val="28"/>
          <w:szCs w:val="28"/>
        </w:rPr>
        <w:t> </w:t>
      </w:r>
      <w:r w:rsidRPr="009B0FC4">
        <w:rPr>
          <w:rFonts w:ascii="Times New Roman" w:eastAsia="Times New Roman" w:hAnsi="Times New Roman" w:cs="Times New Roman"/>
          <w:b/>
          <w:sz w:val="28"/>
          <w:szCs w:val="28"/>
        </w:rPr>
        <w:t>П</w:t>
      </w:r>
      <w:r w:rsidRPr="00CD2B8D">
        <w:rPr>
          <w:rFonts w:ascii="Times New Roman" w:eastAsia="Times New Roman" w:hAnsi="Times New Roman" w:cs="Times New Roman"/>
          <w:b/>
          <w:sz w:val="28"/>
          <w:szCs w:val="28"/>
        </w:rPr>
        <w:t>унктуационная ошибка</w:t>
      </w:r>
      <w:r w:rsidRPr="00CD2B8D">
        <w:rPr>
          <w:rFonts w:ascii="Times New Roman" w:eastAsia="Times New Roman" w:hAnsi="Times New Roman" w:cs="Times New Roman"/>
          <w:sz w:val="28"/>
          <w:szCs w:val="28"/>
        </w:rPr>
        <w:t xml:space="preserve"> - это нарушение правил пунктуации.</w:t>
      </w:r>
    </w:p>
    <w:p w:rsidR="00CD2B8D" w:rsidRPr="00CD2B8D" w:rsidRDefault="00CD2B8D" w:rsidP="00CD2B8D">
      <w:pPr>
        <w:shd w:val="clear" w:color="auto" w:fill="FFFFFF"/>
        <w:spacing w:before="30" w:after="60" w:line="240" w:lineRule="auto"/>
        <w:rPr>
          <w:rFonts w:ascii="Times New Roman" w:eastAsia="Times New Roman" w:hAnsi="Times New Roman" w:cs="Times New Roman"/>
          <w:sz w:val="28"/>
          <w:szCs w:val="28"/>
        </w:rPr>
      </w:pPr>
      <w:r w:rsidRPr="00CD2B8D">
        <w:rPr>
          <w:rFonts w:ascii="Times New Roman" w:eastAsia="Times New Roman" w:hAnsi="Times New Roman" w:cs="Times New Roman"/>
          <w:sz w:val="28"/>
          <w:szCs w:val="28"/>
        </w:rPr>
        <w:t xml:space="preserve">Нарушение пунктуационных правил может проявляться </w:t>
      </w:r>
      <w:proofErr w:type="gramStart"/>
      <w:r w:rsidRPr="00CD2B8D">
        <w:rPr>
          <w:rFonts w:ascii="Times New Roman" w:eastAsia="Times New Roman" w:hAnsi="Times New Roman" w:cs="Times New Roman"/>
          <w:sz w:val="28"/>
          <w:szCs w:val="28"/>
        </w:rPr>
        <w:t>в</w:t>
      </w:r>
      <w:proofErr w:type="gramEnd"/>
      <w:r w:rsidRPr="00CD2B8D">
        <w:rPr>
          <w:rFonts w:ascii="Times New Roman" w:eastAsia="Times New Roman" w:hAnsi="Times New Roman" w:cs="Times New Roman"/>
          <w:sz w:val="28"/>
          <w:szCs w:val="28"/>
        </w:rPr>
        <w:t>:</w:t>
      </w:r>
    </w:p>
    <w:p w:rsidR="00CD2B8D" w:rsidRPr="00CD2B8D" w:rsidRDefault="00CD2B8D" w:rsidP="00CD2B8D">
      <w:pPr>
        <w:numPr>
          <w:ilvl w:val="0"/>
          <w:numId w:val="4"/>
        </w:numPr>
        <w:shd w:val="clear" w:color="auto" w:fill="FFFFFF"/>
        <w:spacing w:after="0" w:line="240" w:lineRule="auto"/>
        <w:ind w:left="450"/>
        <w:rPr>
          <w:rFonts w:ascii="Times New Roman" w:eastAsia="Times New Roman" w:hAnsi="Times New Roman" w:cs="Times New Roman"/>
          <w:sz w:val="28"/>
          <w:szCs w:val="28"/>
        </w:rPr>
      </w:pPr>
      <w:proofErr w:type="gramStart"/>
      <w:r w:rsidRPr="00CD2B8D">
        <w:rPr>
          <w:rFonts w:ascii="Times New Roman" w:eastAsia="Times New Roman" w:hAnsi="Times New Roman" w:cs="Times New Roman"/>
          <w:sz w:val="28"/>
          <w:szCs w:val="28"/>
        </w:rPr>
        <w:t>пропуске</w:t>
      </w:r>
      <w:proofErr w:type="gramEnd"/>
      <w:r w:rsidRPr="00CD2B8D">
        <w:rPr>
          <w:rFonts w:ascii="Times New Roman" w:eastAsia="Times New Roman" w:hAnsi="Times New Roman" w:cs="Times New Roman"/>
          <w:sz w:val="28"/>
          <w:szCs w:val="28"/>
        </w:rPr>
        <w:t xml:space="preserve"> знака препинания в том месте, где он должен стоять,</w:t>
      </w:r>
    </w:p>
    <w:p w:rsidR="00CD2B8D" w:rsidRPr="00CD2B8D" w:rsidRDefault="00CD2B8D" w:rsidP="00CD2B8D">
      <w:pPr>
        <w:numPr>
          <w:ilvl w:val="0"/>
          <w:numId w:val="4"/>
        </w:numPr>
        <w:shd w:val="clear" w:color="auto" w:fill="FFFFFF"/>
        <w:spacing w:after="0" w:line="240" w:lineRule="auto"/>
        <w:ind w:left="450"/>
        <w:rPr>
          <w:rFonts w:ascii="Times New Roman" w:eastAsia="Times New Roman" w:hAnsi="Times New Roman" w:cs="Times New Roman"/>
          <w:sz w:val="28"/>
          <w:szCs w:val="28"/>
        </w:rPr>
      </w:pPr>
      <w:r w:rsidRPr="00CD2B8D">
        <w:rPr>
          <w:rFonts w:ascii="Times New Roman" w:eastAsia="Times New Roman" w:hAnsi="Times New Roman" w:cs="Times New Roman"/>
          <w:sz w:val="28"/>
          <w:szCs w:val="28"/>
        </w:rPr>
        <w:t>замене одного знака препинания другим,</w:t>
      </w:r>
    </w:p>
    <w:p w:rsidR="00CD2B8D" w:rsidRPr="00CD2B8D" w:rsidRDefault="00CD2B8D" w:rsidP="00CD2B8D">
      <w:pPr>
        <w:numPr>
          <w:ilvl w:val="0"/>
          <w:numId w:val="4"/>
        </w:numPr>
        <w:shd w:val="clear" w:color="auto" w:fill="FFFFFF"/>
        <w:spacing w:after="0" w:line="240" w:lineRule="auto"/>
        <w:ind w:left="450"/>
        <w:rPr>
          <w:rFonts w:ascii="Times New Roman" w:eastAsia="Times New Roman" w:hAnsi="Times New Roman" w:cs="Times New Roman"/>
          <w:sz w:val="28"/>
          <w:szCs w:val="28"/>
        </w:rPr>
      </w:pPr>
      <w:r w:rsidRPr="00CD2B8D">
        <w:rPr>
          <w:rFonts w:ascii="Times New Roman" w:eastAsia="Times New Roman" w:hAnsi="Times New Roman" w:cs="Times New Roman"/>
          <w:sz w:val="28"/>
          <w:szCs w:val="28"/>
        </w:rPr>
        <w:t>постановка знака препинания в том месте, где по правилам его быть не должно.</w:t>
      </w:r>
    </w:p>
    <w:p w:rsidR="006672DE" w:rsidRDefault="006672DE"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CD2B8D" w:rsidRDefault="00CD2B8D"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6672DE" w:rsidRPr="00DC4094" w:rsidRDefault="00DC4094"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r w:rsidRPr="008B427D">
        <w:rPr>
          <w:rFonts w:ascii="Times New Roman" w:eastAsia="Times New Roman" w:hAnsi="Times New Roman" w:cs="Times New Roman"/>
          <w:sz w:val="28"/>
          <w:szCs w:val="28"/>
        </w:rPr>
        <w:t>В письменной речи мы чаще сталкиваемся с орфографическими ошибками, а грамматические чаще допускаем в устной речи.</w:t>
      </w: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r w:rsidRPr="00723DAA">
        <w:rPr>
          <w:rFonts w:ascii="Times New Roman" w:hAnsi="Times New Roman" w:cs="Times New Roman"/>
          <w:b/>
          <w:sz w:val="28"/>
          <w:szCs w:val="28"/>
        </w:rPr>
        <w:lastRenderedPageBreak/>
        <w:t>2.</w:t>
      </w:r>
      <w:r w:rsidRPr="00723DAA">
        <w:rPr>
          <w:rFonts w:ascii="Times New Roman" w:eastAsia="Times New Roman" w:hAnsi="Times New Roman" w:cs="Times New Roman"/>
          <w:b/>
          <w:sz w:val="28"/>
          <w:szCs w:val="28"/>
        </w:rPr>
        <w:t xml:space="preserve"> </w:t>
      </w:r>
      <w:r w:rsidRPr="00723DAA">
        <w:rPr>
          <w:rFonts w:ascii="Times New Roman" w:eastAsia="Times New Roman" w:hAnsi="Times New Roman" w:cs="Times New Roman"/>
          <w:b/>
          <w:bCs/>
          <w:sz w:val="28"/>
          <w:szCs w:val="28"/>
          <w:bdr w:val="none" w:sz="0" w:space="0" w:color="auto" w:frame="1"/>
        </w:rPr>
        <w:t>Понятие юриспруденции</w:t>
      </w:r>
      <w:r w:rsidR="0024019C">
        <w:rPr>
          <w:rFonts w:ascii="Times New Roman" w:eastAsia="Times New Roman" w:hAnsi="Times New Roman" w:cs="Times New Roman"/>
          <w:b/>
          <w:bCs/>
          <w:sz w:val="28"/>
          <w:szCs w:val="28"/>
          <w:bdr w:val="none" w:sz="0" w:space="0" w:color="auto" w:frame="1"/>
        </w:rPr>
        <w:t>.</w:t>
      </w:r>
    </w:p>
    <w:p w:rsidR="00723DAA" w:rsidRDefault="00723DAA" w:rsidP="00723DAA">
      <w:pPr>
        <w:rPr>
          <w:rFonts w:ascii="Times New Roman" w:eastAsia="Times New Roman" w:hAnsi="Times New Roman" w:cs="Times New Roman"/>
          <w:b/>
          <w:bCs/>
          <w:sz w:val="28"/>
          <w:szCs w:val="28"/>
          <w:bdr w:val="none" w:sz="0" w:space="0" w:color="auto" w:frame="1"/>
        </w:rPr>
      </w:pPr>
    </w:p>
    <w:p w:rsidR="00723DAA" w:rsidRPr="00DC4094" w:rsidRDefault="00723DAA" w:rsidP="00DC4094">
      <w:pPr>
        <w:rPr>
          <w:rFonts w:ascii="Times New Roman" w:hAnsi="Times New Roman" w:cs="Times New Roman"/>
          <w:sz w:val="28"/>
          <w:szCs w:val="28"/>
        </w:rPr>
      </w:pPr>
      <w:r w:rsidRPr="00DC4094">
        <w:rPr>
          <w:rFonts w:ascii="Times New Roman" w:hAnsi="Times New Roman" w:cs="Times New Roman"/>
          <w:b/>
          <w:sz w:val="28"/>
          <w:szCs w:val="28"/>
        </w:rPr>
        <w:t>Юриспруденция</w:t>
      </w:r>
      <w:r w:rsidR="0024019C" w:rsidRPr="006672DE">
        <w:rPr>
          <w:rFonts w:ascii="Times New Roman" w:hAnsi="Times New Roman" w:cs="Times New Roman"/>
          <w:color w:val="1D1D1B"/>
          <w:sz w:val="28"/>
          <w:szCs w:val="28"/>
          <w:shd w:val="clear" w:color="auto" w:fill="FFFFFF"/>
        </w:rPr>
        <w:t>–</w:t>
      </w:r>
      <w:r w:rsidR="0024019C">
        <w:rPr>
          <w:rFonts w:ascii="Times New Roman" w:hAnsi="Times New Roman" w:cs="Times New Roman"/>
          <w:sz w:val="28"/>
          <w:szCs w:val="28"/>
        </w:rPr>
        <w:t xml:space="preserve"> </w:t>
      </w:r>
      <w:proofErr w:type="gramStart"/>
      <w:r w:rsidRPr="00723DAA">
        <w:rPr>
          <w:rFonts w:ascii="Times New Roman" w:hAnsi="Times New Roman" w:cs="Times New Roman"/>
          <w:sz w:val="28"/>
          <w:szCs w:val="28"/>
        </w:rPr>
        <w:t>эт</w:t>
      </w:r>
      <w:proofErr w:type="gramEnd"/>
      <w:r w:rsidRPr="00723DAA">
        <w:rPr>
          <w:rFonts w:ascii="Times New Roman" w:hAnsi="Times New Roman" w:cs="Times New Roman"/>
          <w:sz w:val="28"/>
          <w:szCs w:val="28"/>
        </w:rPr>
        <w:t xml:space="preserve">о </w:t>
      </w:r>
      <w:proofErr w:type="spellStart"/>
      <w:r w:rsidRPr="00723DAA">
        <w:rPr>
          <w:rFonts w:ascii="Times New Roman" w:hAnsi="Times New Roman" w:cs="Times New Roman"/>
          <w:sz w:val="28"/>
          <w:szCs w:val="28"/>
        </w:rPr>
        <w:t>наука,изучающая</w:t>
      </w:r>
      <w:proofErr w:type="spellEnd"/>
      <w:r w:rsidRPr="00723DAA">
        <w:rPr>
          <w:rFonts w:ascii="Times New Roman" w:hAnsi="Times New Roman" w:cs="Times New Roman"/>
          <w:sz w:val="28"/>
          <w:szCs w:val="28"/>
        </w:rPr>
        <w:t xml:space="preserve"> свойства государства и </w:t>
      </w:r>
      <w:proofErr w:type="spellStart"/>
      <w:r w:rsidRPr="00723DAA">
        <w:rPr>
          <w:rFonts w:ascii="Times New Roman" w:hAnsi="Times New Roman" w:cs="Times New Roman"/>
          <w:sz w:val="28"/>
          <w:szCs w:val="28"/>
        </w:rPr>
        <w:t>права;совокупность</w:t>
      </w:r>
      <w:proofErr w:type="spellEnd"/>
      <w:r w:rsidRPr="00723DAA">
        <w:rPr>
          <w:rFonts w:ascii="Times New Roman" w:hAnsi="Times New Roman" w:cs="Times New Roman"/>
          <w:sz w:val="28"/>
          <w:szCs w:val="28"/>
        </w:rPr>
        <w:t xml:space="preserve"> правовых </w:t>
      </w:r>
      <w:proofErr w:type="spellStart"/>
      <w:r w:rsidRPr="00723DAA">
        <w:rPr>
          <w:rFonts w:ascii="Times New Roman" w:hAnsi="Times New Roman" w:cs="Times New Roman"/>
          <w:sz w:val="28"/>
          <w:szCs w:val="28"/>
        </w:rPr>
        <w:t>знаний;практическая</w:t>
      </w:r>
      <w:proofErr w:type="spellEnd"/>
      <w:r w:rsidRPr="00723DAA">
        <w:rPr>
          <w:rFonts w:ascii="Times New Roman" w:hAnsi="Times New Roman" w:cs="Times New Roman"/>
          <w:sz w:val="28"/>
          <w:szCs w:val="28"/>
        </w:rPr>
        <w:t xml:space="preserve"> деятельность юристов и система их подготовки. </w:t>
      </w:r>
    </w:p>
    <w:p w:rsidR="00DC4094" w:rsidRPr="00DC4094" w:rsidRDefault="00DC4094" w:rsidP="00DC4094">
      <w:pPr>
        <w:pStyle w:val="2"/>
        <w:shd w:val="clear" w:color="auto" w:fill="FFFFFF"/>
        <w:spacing w:before="0"/>
        <w:rPr>
          <w:rFonts w:ascii="Times New Roman" w:hAnsi="Times New Roman" w:cs="Times New Roman"/>
          <w:color w:val="171717"/>
          <w:sz w:val="28"/>
          <w:szCs w:val="28"/>
        </w:rPr>
      </w:pPr>
      <w:r w:rsidRPr="00DC4094">
        <w:rPr>
          <w:rFonts w:ascii="Times New Roman" w:hAnsi="Times New Roman" w:cs="Times New Roman"/>
          <w:color w:val="171717"/>
          <w:sz w:val="28"/>
          <w:szCs w:val="28"/>
        </w:rPr>
        <w:t>Юриспруденция — это совокупность юридических наук</w:t>
      </w:r>
    </w:p>
    <w:p w:rsidR="00DC4094" w:rsidRPr="00DC4094" w:rsidRDefault="00DC4094" w:rsidP="00DC4094">
      <w:pPr>
        <w:pStyle w:val="a9"/>
        <w:shd w:val="clear" w:color="auto" w:fill="FFFFFF"/>
        <w:spacing w:before="0" w:beforeAutospacing="0" w:after="0" w:afterAutospacing="0"/>
        <w:rPr>
          <w:color w:val="171717"/>
          <w:sz w:val="28"/>
          <w:szCs w:val="28"/>
        </w:rPr>
      </w:pPr>
      <w:r w:rsidRPr="00DC4094">
        <w:rPr>
          <w:color w:val="171717"/>
          <w:sz w:val="28"/>
          <w:szCs w:val="28"/>
        </w:rPr>
        <w:t>Латинская фраза «</w:t>
      </w:r>
      <w:proofErr w:type="spellStart"/>
      <w:r w:rsidRPr="00DC4094">
        <w:rPr>
          <w:color w:val="171717"/>
          <w:sz w:val="28"/>
          <w:szCs w:val="28"/>
        </w:rPr>
        <w:t>jūris</w:t>
      </w:r>
      <w:proofErr w:type="spellEnd"/>
      <w:r w:rsidRPr="00DC4094">
        <w:rPr>
          <w:color w:val="171717"/>
          <w:sz w:val="28"/>
          <w:szCs w:val="28"/>
        </w:rPr>
        <w:t xml:space="preserve"> </w:t>
      </w:r>
      <w:proofErr w:type="spellStart"/>
      <w:r w:rsidRPr="00DC4094">
        <w:rPr>
          <w:color w:val="171717"/>
          <w:sz w:val="28"/>
          <w:szCs w:val="28"/>
        </w:rPr>
        <w:t>prūdentia</w:t>
      </w:r>
      <w:proofErr w:type="spellEnd"/>
      <w:r w:rsidRPr="00DC4094">
        <w:rPr>
          <w:color w:val="171717"/>
          <w:sz w:val="28"/>
          <w:szCs w:val="28"/>
        </w:rPr>
        <w:t>» пришла в языки разных стран из римского частного права. «</w:t>
      </w:r>
      <w:proofErr w:type="spellStart"/>
      <w:r w:rsidRPr="00DC4094">
        <w:rPr>
          <w:color w:val="171717"/>
          <w:sz w:val="28"/>
          <w:szCs w:val="28"/>
        </w:rPr>
        <w:t>Jūris</w:t>
      </w:r>
      <w:proofErr w:type="spellEnd"/>
      <w:r w:rsidRPr="00DC4094">
        <w:rPr>
          <w:color w:val="171717"/>
          <w:sz w:val="28"/>
          <w:szCs w:val="28"/>
        </w:rPr>
        <w:t>» переводится как </w:t>
      </w:r>
      <w:r w:rsidRPr="00DC4094">
        <w:rPr>
          <w:rStyle w:val="a7"/>
          <w:color w:val="171717"/>
          <w:sz w:val="28"/>
          <w:szCs w:val="28"/>
        </w:rPr>
        <w:t>право</w:t>
      </w:r>
      <w:r w:rsidRPr="00DC4094">
        <w:rPr>
          <w:color w:val="171717"/>
          <w:sz w:val="28"/>
          <w:szCs w:val="28"/>
        </w:rPr>
        <w:t>, «</w:t>
      </w:r>
      <w:proofErr w:type="spellStart"/>
      <w:r w:rsidRPr="00DC4094">
        <w:rPr>
          <w:color w:val="171717"/>
          <w:sz w:val="28"/>
          <w:szCs w:val="28"/>
        </w:rPr>
        <w:t>prūdentia</w:t>
      </w:r>
      <w:proofErr w:type="spellEnd"/>
      <w:r w:rsidRPr="00DC4094">
        <w:rPr>
          <w:color w:val="171717"/>
          <w:sz w:val="28"/>
          <w:szCs w:val="28"/>
        </w:rPr>
        <w:t>» – </w:t>
      </w:r>
      <w:r w:rsidRPr="00DC4094">
        <w:rPr>
          <w:rStyle w:val="a7"/>
          <w:color w:val="171717"/>
          <w:sz w:val="28"/>
          <w:szCs w:val="28"/>
        </w:rPr>
        <w:t>знание</w:t>
      </w:r>
      <w:r w:rsidRPr="00DC4094">
        <w:rPr>
          <w:color w:val="171717"/>
          <w:sz w:val="28"/>
          <w:szCs w:val="28"/>
        </w:rPr>
        <w:t>. </w:t>
      </w:r>
    </w:p>
    <w:p w:rsidR="00723DAA" w:rsidRPr="00DC4094" w:rsidRDefault="00723DAA" w:rsidP="00607A64">
      <w:pPr>
        <w:spacing w:after="0" w:line="240" w:lineRule="auto"/>
        <w:jc w:val="both"/>
        <w:textAlignment w:val="baseline"/>
        <w:rPr>
          <w:rFonts w:ascii="Times New Roman" w:hAnsi="Times New Roman" w:cs="Times New Roman"/>
          <w:sz w:val="28"/>
          <w:szCs w:val="28"/>
        </w:rPr>
      </w:pPr>
    </w:p>
    <w:p w:rsidR="00DC4094" w:rsidRPr="00DC4094" w:rsidRDefault="00DC4094" w:rsidP="00DC4094">
      <w:pPr>
        <w:shd w:val="clear" w:color="auto" w:fill="FFFFFF"/>
        <w:spacing w:after="0" w:line="240" w:lineRule="auto"/>
        <w:rPr>
          <w:rFonts w:ascii="Times New Roman" w:eastAsia="Times New Roman" w:hAnsi="Times New Roman" w:cs="Times New Roman"/>
          <w:sz w:val="28"/>
          <w:szCs w:val="28"/>
        </w:rPr>
      </w:pPr>
      <w:r w:rsidRPr="00DC4094">
        <w:rPr>
          <w:rFonts w:ascii="Times New Roman" w:eastAsia="Times New Roman" w:hAnsi="Times New Roman" w:cs="Times New Roman"/>
          <w:b/>
          <w:bCs/>
          <w:sz w:val="28"/>
          <w:szCs w:val="28"/>
        </w:rPr>
        <w:t>Юридические науки</w:t>
      </w:r>
      <w:r w:rsidRPr="00DC4094">
        <w:rPr>
          <w:rFonts w:ascii="Times New Roman" w:eastAsia="Times New Roman" w:hAnsi="Times New Roman" w:cs="Times New Roman"/>
          <w:sz w:val="28"/>
          <w:szCs w:val="28"/>
        </w:rPr>
        <w:t> делятся на три категории:</w:t>
      </w:r>
    </w:p>
    <w:p w:rsidR="00DC4094" w:rsidRPr="00DC4094" w:rsidRDefault="00DC4094" w:rsidP="00DC4094">
      <w:pPr>
        <w:numPr>
          <w:ilvl w:val="0"/>
          <w:numId w:val="5"/>
        </w:numPr>
        <w:shd w:val="clear" w:color="auto" w:fill="FFFFFF"/>
        <w:spacing w:before="150" w:after="75" w:line="240" w:lineRule="auto"/>
        <w:ind w:left="0"/>
        <w:rPr>
          <w:rFonts w:ascii="Times New Roman" w:eastAsia="Times New Roman" w:hAnsi="Times New Roman" w:cs="Times New Roman"/>
          <w:sz w:val="28"/>
          <w:szCs w:val="28"/>
        </w:rPr>
      </w:pPr>
      <w:r w:rsidRPr="00DC4094">
        <w:rPr>
          <w:rFonts w:ascii="Times New Roman" w:eastAsia="Times New Roman" w:hAnsi="Times New Roman" w:cs="Times New Roman"/>
          <w:sz w:val="28"/>
          <w:szCs w:val="28"/>
        </w:rPr>
        <w:t>теоретические;</w:t>
      </w:r>
    </w:p>
    <w:p w:rsidR="00DC4094" w:rsidRPr="00DC4094" w:rsidRDefault="00DC4094" w:rsidP="00DC4094">
      <w:pPr>
        <w:numPr>
          <w:ilvl w:val="0"/>
          <w:numId w:val="5"/>
        </w:numPr>
        <w:shd w:val="clear" w:color="auto" w:fill="FFFFFF"/>
        <w:spacing w:before="150" w:after="75" w:line="240" w:lineRule="auto"/>
        <w:ind w:left="0"/>
        <w:rPr>
          <w:rFonts w:ascii="Times New Roman" w:eastAsia="Times New Roman" w:hAnsi="Times New Roman" w:cs="Times New Roman"/>
          <w:sz w:val="28"/>
          <w:szCs w:val="28"/>
        </w:rPr>
      </w:pPr>
      <w:r w:rsidRPr="00DC4094">
        <w:rPr>
          <w:rFonts w:ascii="Times New Roman" w:eastAsia="Times New Roman" w:hAnsi="Times New Roman" w:cs="Times New Roman"/>
          <w:sz w:val="28"/>
          <w:szCs w:val="28"/>
        </w:rPr>
        <w:t>отраслевые;</w:t>
      </w:r>
    </w:p>
    <w:p w:rsidR="00DC4094" w:rsidRPr="00DC4094" w:rsidRDefault="00DC4094" w:rsidP="00DC4094">
      <w:pPr>
        <w:numPr>
          <w:ilvl w:val="0"/>
          <w:numId w:val="5"/>
        </w:numPr>
        <w:shd w:val="clear" w:color="auto" w:fill="FFFFFF"/>
        <w:spacing w:before="150" w:after="75" w:line="240" w:lineRule="auto"/>
        <w:ind w:left="0"/>
        <w:rPr>
          <w:rFonts w:ascii="Times New Roman" w:eastAsia="Times New Roman" w:hAnsi="Times New Roman" w:cs="Times New Roman"/>
          <w:sz w:val="28"/>
          <w:szCs w:val="28"/>
        </w:rPr>
      </w:pPr>
      <w:r w:rsidRPr="00DC4094">
        <w:rPr>
          <w:rFonts w:ascii="Times New Roman" w:eastAsia="Times New Roman" w:hAnsi="Times New Roman" w:cs="Times New Roman"/>
          <w:sz w:val="28"/>
          <w:szCs w:val="28"/>
        </w:rPr>
        <w:t>прикладные.</w:t>
      </w:r>
    </w:p>
    <w:p w:rsidR="00DC4094" w:rsidRPr="00DC4094" w:rsidRDefault="00DC4094" w:rsidP="00DC4094">
      <w:pPr>
        <w:shd w:val="clear" w:color="auto" w:fill="FFFFFF"/>
        <w:spacing w:after="0" w:line="240" w:lineRule="auto"/>
        <w:rPr>
          <w:rFonts w:ascii="Times New Roman" w:eastAsia="Times New Roman" w:hAnsi="Times New Roman" w:cs="Times New Roman"/>
          <w:sz w:val="28"/>
          <w:szCs w:val="28"/>
        </w:rPr>
      </w:pPr>
      <w:r w:rsidRPr="00DC4094">
        <w:rPr>
          <w:rFonts w:ascii="Times New Roman" w:eastAsia="Times New Roman" w:hAnsi="Times New Roman" w:cs="Times New Roman"/>
          <w:b/>
          <w:bCs/>
          <w:sz w:val="28"/>
          <w:szCs w:val="28"/>
        </w:rPr>
        <w:t>Теоретические</w:t>
      </w:r>
      <w:r w:rsidRPr="00DC4094">
        <w:rPr>
          <w:rFonts w:ascii="Times New Roman" w:eastAsia="Times New Roman" w:hAnsi="Times New Roman" w:cs="Times New Roman"/>
          <w:sz w:val="28"/>
          <w:szCs w:val="28"/>
        </w:rPr>
        <w:t> изучают самые общие вопросы, работают с </w:t>
      </w:r>
      <w:hyperlink r:id="rId12" w:tgtFrame="_self" w:history="1">
        <w:r w:rsidRPr="00DC4094">
          <w:rPr>
            <w:rFonts w:ascii="Times New Roman" w:eastAsia="Times New Roman" w:hAnsi="Times New Roman" w:cs="Times New Roman"/>
            <w:sz w:val="28"/>
            <w:szCs w:val="28"/>
          </w:rPr>
          <w:t>абстрактными понятиями (что это?)</w:t>
        </w:r>
      </w:hyperlink>
      <w:r w:rsidRPr="00DC4094">
        <w:rPr>
          <w:rFonts w:ascii="Times New Roman" w:eastAsia="Times New Roman" w:hAnsi="Times New Roman" w:cs="Times New Roman"/>
          <w:sz w:val="28"/>
          <w:szCs w:val="28"/>
        </w:rPr>
        <w:t>. </w:t>
      </w:r>
      <w:hyperlink r:id="rId13" w:tgtFrame="_self" w:history="1">
        <w:r w:rsidRPr="00DC4094">
          <w:rPr>
            <w:rFonts w:ascii="Times New Roman" w:eastAsia="Times New Roman" w:hAnsi="Times New Roman" w:cs="Times New Roman"/>
            <w:sz w:val="28"/>
            <w:szCs w:val="28"/>
          </w:rPr>
          <w:t>Что такое право</w:t>
        </w:r>
      </w:hyperlink>
      <w:r w:rsidRPr="00DC4094">
        <w:rPr>
          <w:rFonts w:ascii="Times New Roman" w:eastAsia="Times New Roman" w:hAnsi="Times New Roman" w:cs="Times New Roman"/>
          <w:sz w:val="28"/>
          <w:szCs w:val="28"/>
        </w:rPr>
        <w:t>, когда оно возникло и как развивалось на протяжении истории? Какие функции выполняет?</w:t>
      </w:r>
    </w:p>
    <w:p w:rsidR="00DC4094" w:rsidRPr="00DC4094" w:rsidRDefault="00DC4094" w:rsidP="00DC4094">
      <w:pPr>
        <w:shd w:val="clear" w:color="auto" w:fill="FFFFFF"/>
        <w:spacing w:before="225" w:after="225" w:line="240" w:lineRule="auto"/>
        <w:rPr>
          <w:rFonts w:ascii="Times New Roman" w:eastAsia="Times New Roman" w:hAnsi="Times New Roman" w:cs="Times New Roman"/>
          <w:sz w:val="28"/>
          <w:szCs w:val="28"/>
        </w:rPr>
      </w:pPr>
      <w:r w:rsidRPr="00DC4094">
        <w:rPr>
          <w:rFonts w:ascii="Times New Roman" w:eastAsia="Times New Roman" w:hAnsi="Times New Roman" w:cs="Times New Roman"/>
          <w:sz w:val="28"/>
          <w:szCs w:val="28"/>
        </w:rPr>
        <w:t>Примеры теоретических систем знаний: общая теория государства и права, история политических и правовых учений, философия права.</w:t>
      </w:r>
    </w:p>
    <w:p w:rsidR="00DC4094" w:rsidRDefault="00DC4094" w:rsidP="00DC4094">
      <w:pPr>
        <w:shd w:val="clear" w:color="auto" w:fill="FFFFFF"/>
        <w:spacing w:after="0" w:line="240" w:lineRule="auto"/>
        <w:rPr>
          <w:rFonts w:ascii="Times New Roman" w:eastAsia="Times New Roman" w:hAnsi="Times New Roman" w:cs="Times New Roman"/>
          <w:sz w:val="28"/>
          <w:szCs w:val="28"/>
        </w:rPr>
      </w:pPr>
      <w:r w:rsidRPr="00DC4094">
        <w:rPr>
          <w:rFonts w:ascii="Times New Roman" w:eastAsia="Times New Roman" w:hAnsi="Times New Roman" w:cs="Times New Roman"/>
          <w:b/>
          <w:bCs/>
          <w:sz w:val="28"/>
          <w:szCs w:val="28"/>
        </w:rPr>
        <w:t>Отраслевые науки</w:t>
      </w:r>
      <w:r w:rsidRPr="00DC4094">
        <w:rPr>
          <w:rFonts w:ascii="Times New Roman" w:eastAsia="Times New Roman" w:hAnsi="Times New Roman" w:cs="Times New Roman"/>
          <w:sz w:val="28"/>
          <w:szCs w:val="28"/>
        </w:rPr>
        <w:t> изучают правовое регулирование отдельных сфер в жизни общества. Их ещё называют отраслями права.</w:t>
      </w:r>
    </w:p>
    <w:p w:rsidR="0024019C" w:rsidRPr="0024019C" w:rsidRDefault="0024019C" w:rsidP="0024019C">
      <w:pPr>
        <w:rPr>
          <w:rFonts w:ascii="Times New Roman" w:hAnsi="Times New Roman" w:cs="Times New Roman"/>
          <w:sz w:val="28"/>
          <w:szCs w:val="28"/>
        </w:rPr>
      </w:pPr>
    </w:p>
    <w:p w:rsidR="0024019C" w:rsidRPr="00DC4094" w:rsidRDefault="0024019C" w:rsidP="0024019C">
      <w:pPr>
        <w:rPr>
          <w:rFonts w:ascii="Times New Roman" w:hAnsi="Times New Roman" w:cs="Times New Roman"/>
          <w:sz w:val="28"/>
          <w:szCs w:val="28"/>
        </w:rPr>
      </w:pPr>
      <w:r w:rsidRPr="0024019C">
        <w:rPr>
          <w:rFonts w:ascii="Times New Roman" w:hAnsi="Times New Roman" w:cs="Times New Roman"/>
          <w:sz w:val="28"/>
          <w:szCs w:val="28"/>
        </w:rPr>
        <w:t>Главная задача</w:t>
      </w:r>
      <w:r w:rsidRPr="0024019C">
        <w:rPr>
          <w:rFonts w:ascii="Times New Roman" w:hAnsi="Times New Roman" w:cs="Times New Roman"/>
          <w:sz w:val="28"/>
          <w:szCs w:val="28"/>
          <w:shd w:val="clear" w:color="auto" w:fill="FFFFFF"/>
        </w:rPr>
        <w:t>–</w:t>
      </w:r>
      <w:r w:rsidRPr="0024019C">
        <w:rPr>
          <w:rFonts w:ascii="Times New Roman" w:hAnsi="Times New Roman" w:cs="Times New Roman"/>
          <w:sz w:val="28"/>
          <w:szCs w:val="28"/>
        </w:rPr>
        <w:t xml:space="preserve"> </w:t>
      </w:r>
      <w:proofErr w:type="gramStart"/>
      <w:r w:rsidRPr="0024019C">
        <w:rPr>
          <w:rFonts w:ascii="Times New Roman" w:hAnsi="Times New Roman" w:cs="Times New Roman"/>
          <w:sz w:val="28"/>
          <w:szCs w:val="28"/>
        </w:rPr>
        <w:t>со</w:t>
      </w:r>
      <w:proofErr w:type="gramEnd"/>
      <w:r w:rsidRPr="0024019C">
        <w:rPr>
          <w:rFonts w:ascii="Times New Roman" w:hAnsi="Times New Roman" w:cs="Times New Roman"/>
          <w:sz w:val="28"/>
          <w:szCs w:val="28"/>
        </w:rPr>
        <w:t>вершенствование законодательства: исправление ошибок, устранение пробелов и противоречий.</w:t>
      </w:r>
    </w:p>
    <w:p w:rsidR="00DC4094" w:rsidRPr="00DC4094" w:rsidRDefault="00BD3AD6" w:rsidP="00DC4094">
      <w:pPr>
        <w:shd w:val="clear" w:color="auto" w:fill="FFFFFF"/>
        <w:spacing w:after="0" w:line="240" w:lineRule="auto"/>
        <w:rPr>
          <w:rFonts w:ascii="Times New Roman" w:eastAsia="Times New Roman" w:hAnsi="Times New Roman" w:cs="Times New Roman"/>
          <w:sz w:val="28"/>
          <w:szCs w:val="28"/>
        </w:rPr>
      </w:pPr>
      <w:hyperlink r:id="rId14" w:anchor="pr-3" w:tgtFrame="_self" w:history="1">
        <w:r w:rsidR="00DC4094" w:rsidRPr="0024019C">
          <w:rPr>
            <w:rFonts w:ascii="Times New Roman" w:eastAsia="Times New Roman" w:hAnsi="Times New Roman" w:cs="Times New Roman"/>
            <w:sz w:val="28"/>
            <w:szCs w:val="28"/>
          </w:rPr>
          <w:t>Примеры отраслей права</w:t>
        </w:r>
      </w:hyperlink>
      <w:r w:rsidR="00DC4094" w:rsidRPr="00DC4094">
        <w:rPr>
          <w:rFonts w:ascii="Times New Roman" w:eastAsia="Times New Roman" w:hAnsi="Times New Roman" w:cs="Times New Roman"/>
          <w:sz w:val="28"/>
          <w:szCs w:val="28"/>
        </w:rPr>
        <w:t> и объектов, которые изучает этот раздел юриспруденции:</w:t>
      </w:r>
    </w:p>
    <w:p w:rsidR="00DC4094" w:rsidRPr="00DC4094" w:rsidRDefault="00BD3AD6" w:rsidP="00DC4094">
      <w:pPr>
        <w:numPr>
          <w:ilvl w:val="0"/>
          <w:numId w:val="6"/>
        </w:numPr>
        <w:shd w:val="clear" w:color="auto" w:fill="FFFFFF"/>
        <w:spacing w:after="0" w:line="240" w:lineRule="auto"/>
        <w:ind w:left="0"/>
        <w:rPr>
          <w:rFonts w:ascii="Times New Roman" w:eastAsia="Times New Roman" w:hAnsi="Times New Roman" w:cs="Times New Roman"/>
          <w:sz w:val="28"/>
          <w:szCs w:val="28"/>
        </w:rPr>
      </w:pPr>
      <w:hyperlink r:id="rId15" w:tgtFrame="_self" w:history="1">
        <w:r w:rsidR="00DC4094" w:rsidRPr="00DC4094">
          <w:rPr>
            <w:rFonts w:ascii="Times New Roman" w:eastAsia="Times New Roman" w:hAnsi="Times New Roman" w:cs="Times New Roman"/>
            <w:sz w:val="28"/>
            <w:szCs w:val="28"/>
          </w:rPr>
          <w:t>Гражданское</w:t>
        </w:r>
      </w:hyperlink>
      <w:r w:rsidR="00DC4094" w:rsidRPr="00DC4094">
        <w:rPr>
          <w:rFonts w:ascii="Times New Roman" w:eastAsia="Times New Roman" w:hAnsi="Times New Roman" w:cs="Times New Roman"/>
          <w:sz w:val="28"/>
          <w:szCs w:val="28"/>
        </w:rPr>
        <w:t> – частные отношения между людьми: сделки, обязательства, наследство;</w:t>
      </w:r>
    </w:p>
    <w:p w:rsidR="00DC4094" w:rsidRPr="00DC4094" w:rsidRDefault="00DC4094" w:rsidP="00DC4094">
      <w:pPr>
        <w:numPr>
          <w:ilvl w:val="0"/>
          <w:numId w:val="6"/>
        </w:numPr>
        <w:shd w:val="clear" w:color="auto" w:fill="FFFFFF"/>
        <w:spacing w:before="150" w:after="75" w:line="240" w:lineRule="auto"/>
        <w:ind w:left="0"/>
        <w:rPr>
          <w:rFonts w:ascii="Times New Roman" w:eastAsia="Times New Roman" w:hAnsi="Times New Roman" w:cs="Times New Roman"/>
          <w:sz w:val="28"/>
          <w:szCs w:val="28"/>
        </w:rPr>
      </w:pPr>
      <w:proofErr w:type="gramStart"/>
      <w:r w:rsidRPr="00DC4094">
        <w:rPr>
          <w:rFonts w:ascii="Times New Roman" w:eastAsia="Times New Roman" w:hAnsi="Times New Roman" w:cs="Times New Roman"/>
          <w:sz w:val="28"/>
          <w:szCs w:val="28"/>
        </w:rPr>
        <w:t>Семейное</w:t>
      </w:r>
      <w:proofErr w:type="gramEnd"/>
      <w:r w:rsidRPr="00DC4094">
        <w:rPr>
          <w:rFonts w:ascii="Times New Roman" w:eastAsia="Times New Roman" w:hAnsi="Times New Roman" w:cs="Times New Roman"/>
          <w:sz w:val="28"/>
          <w:szCs w:val="28"/>
        </w:rPr>
        <w:t xml:space="preserve"> – имущественные отношения в семье, обязанности по воспитанию и содержанию детей, регистрация брака, развод;</w:t>
      </w:r>
    </w:p>
    <w:p w:rsidR="00DC4094" w:rsidRPr="00DC4094" w:rsidRDefault="00BD3AD6" w:rsidP="00DC4094">
      <w:pPr>
        <w:numPr>
          <w:ilvl w:val="0"/>
          <w:numId w:val="6"/>
        </w:numPr>
        <w:shd w:val="clear" w:color="auto" w:fill="FFFFFF"/>
        <w:spacing w:after="0" w:line="240" w:lineRule="auto"/>
        <w:ind w:left="0"/>
        <w:rPr>
          <w:rFonts w:ascii="Times New Roman" w:eastAsia="Times New Roman" w:hAnsi="Times New Roman" w:cs="Times New Roman"/>
          <w:sz w:val="28"/>
          <w:szCs w:val="28"/>
        </w:rPr>
      </w:pPr>
      <w:hyperlink r:id="rId16" w:tgtFrame="_self" w:history="1">
        <w:r w:rsidR="00DC4094" w:rsidRPr="00DC4094">
          <w:rPr>
            <w:rFonts w:ascii="Times New Roman" w:eastAsia="Times New Roman" w:hAnsi="Times New Roman" w:cs="Times New Roman"/>
            <w:sz w:val="28"/>
            <w:szCs w:val="28"/>
          </w:rPr>
          <w:t>Конституционное</w:t>
        </w:r>
      </w:hyperlink>
      <w:r w:rsidR="00DC4094" w:rsidRPr="00DC4094">
        <w:rPr>
          <w:rFonts w:ascii="Times New Roman" w:eastAsia="Times New Roman" w:hAnsi="Times New Roman" w:cs="Times New Roman"/>
          <w:sz w:val="28"/>
          <w:szCs w:val="28"/>
        </w:rPr>
        <w:t> – деятельность и полномочия госорганов, высших должностных лиц, суверенитет, территориальное устройство;</w:t>
      </w:r>
    </w:p>
    <w:p w:rsidR="00DC4094" w:rsidRPr="00DC4094" w:rsidRDefault="00BD3AD6" w:rsidP="00DC4094">
      <w:pPr>
        <w:numPr>
          <w:ilvl w:val="0"/>
          <w:numId w:val="6"/>
        </w:numPr>
        <w:shd w:val="clear" w:color="auto" w:fill="FFFFFF"/>
        <w:spacing w:after="0" w:line="240" w:lineRule="auto"/>
        <w:ind w:left="0"/>
        <w:rPr>
          <w:rFonts w:ascii="Times New Roman" w:eastAsia="Times New Roman" w:hAnsi="Times New Roman" w:cs="Times New Roman"/>
          <w:sz w:val="28"/>
          <w:szCs w:val="28"/>
        </w:rPr>
      </w:pPr>
      <w:hyperlink r:id="rId17" w:tgtFrame="_self" w:history="1">
        <w:proofErr w:type="gramStart"/>
        <w:r w:rsidR="00DC4094" w:rsidRPr="00DC4094">
          <w:rPr>
            <w:rFonts w:ascii="Times New Roman" w:eastAsia="Times New Roman" w:hAnsi="Times New Roman" w:cs="Times New Roman"/>
            <w:sz w:val="28"/>
            <w:szCs w:val="28"/>
          </w:rPr>
          <w:t>Уголовное</w:t>
        </w:r>
        <w:proofErr w:type="gramEnd"/>
      </w:hyperlink>
      <w:r w:rsidR="00DC4094" w:rsidRPr="00DC4094">
        <w:rPr>
          <w:rFonts w:ascii="Times New Roman" w:eastAsia="Times New Roman" w:hAnsi="Times New Roman" w:cs="Times New Roman"/>
          <w:sz w:val="28"/>
          <w:szCs w:val="28"/>
        </w:rPr>
        <w:t> – преступления и наказания;</w:t>
      </w:r>
    </w:p>
    <w:p w:rsidR="00DC4094" w:rsidRPr="00DC4094" w:rsidRDefault="00BD3AD6" w:rsidP="00DC4094">
      <w:pPr>
        <w:numPr>
          <w:ilvl w:val="0"/>
          <w:numId w:val="6"/>
        </w:numPr>
        <w:shd w:val="clear" w:color="auto" w:fill="FFFFFF"/>
        <w:spacing w:after="0" w:line="240" w:lineRule="auto"/>
        <w:ind w:left="0"/>
        <w:rPr>
          <w:rFonts w:ascii="Times New Roman" w:eastAsia="Times New Roman" w:hAnsi="Times New Roman" w:cs="Times New Roman"/>
          <w:sz w:val="28"/>
          <w:szCs w:val="28"/>
        </w:rPr>
      </w:pPr>
      <w:hyperlink r:id="rId18" w:tgtFrame="_self" w:history="1">
        <w:proofErr w:type="gramStart"/>
        <w:r w:rsidR="00DC4094" w:rsidRPr="00DC4094">
          <w:rPr>
            <w:rFonts w:ascii="Times New Roman" w:eastAsia="Times New Roman" w:hAnsi="Times New Roman" w:cs="Times New Roman"/>
            <w:sz w:val="28"/>
            <w:szCs w:val="28"/>
          </w:rPr>
          <w:t>Административное</w:t>
        </w:r>
        <w:proofErr w:type="gramEnd"/>
      </w:hyperlink>
      <w:r w:rsidR="00DC4094" w:rsidRPr="00DC4094">
        <w:rPr>
          <w:rFonts w:ascii="Times New Roman" w:eastAsia="Times New Roman" w:hAnsi="Times New Roman" w:cs="Times New Roman"/>
          <w:sz w:val="28"/>
          <w:szCs w:val="28"/>
        </w:rPr>
        <w:t> – структура государственного аппарата, функции и полномочия отдельных органов власти;</w:t>
      </w:r>
    </w:p>
    <w:p w:rsidR="00DC4094" w:rsidRPr="00DC4094" w:rsidRDefault="00DC4094" w:rsidP="00DC4094">
      <w:pPr>
        <w:numPr>
          <w:ilvl w:val="0"/>
          <w:numId w:val="6"/>
        </w:numPr>
        <w:shd w:val="clear" w:color="auto" w:fill="FFFFFF"/>
        <w:spacing w:after="0" w:line="240" w:lineRule="auto"/>
        <w:ind w:left="0"/>
        <w:rPr>
          <w:rFonts w:ascii="Times New Roman" w:eastAsia="Times New Roman" w:hAnsi="Times New Roman" w:cs="Times New Roman"/>
          <w:sz w:val="28"/>
          <w:szCs w:val="28"/>
        </w:rPr>
      </w:pPr>
      <w:proofErr w:type="spellStart"/>
      <w:r w:rsidRPr="00DC4094">
        <w:rPr>
          <w:rFonts w:ascii="Times New Roman" w:eastAsia="Times New Roman" w:hAnsi="Times New Roman" w:cs="Times New Roman"/>
          <w:sz w:val="28"/>
          <w:szCs w:val="28"/>
        </w:rPr>
        <w:t>Административно-деликтное</w:t>
      </w:r>
      <w:proofErr w:type="spellEnd"/>
      <w:r w:rsidRPr="00DC4094">
        <w:rPr>
          <w:rFonts w:ascii="Times New Roman" w:eastAsia="Times New Roman" w:hAnsi="Times New Roman" w:cs="Times New Roman"/>
          <w:sz w:val="28"/>
          <w:szCs w:val="28"/>
        </w:rPr>
        <w:t xml:space="preserve"> – </w:t>
      </w:r>
      <w:hyperlink r:id="rId19" w:tgtFrame="_self" w:history="1">
        <w:r w:rsidRPr="00DC4094">
          <w:rPr>
            <w:rFonts w:ascii="Times New Roman" w:eastAsia="Times New Roman" w:hAnsi="Times New Roman" w:cs="Times New Roman"/>
            <w:sz w:val="28"/>
            <w:szCs w:val="28"/>
          </w:rPr>
          <w:t>административные правонарушения</w:t>
        </w:r>
      </w:hyperlink>
      <w:r w:rsidRPr="00DC4094">
        <w:rPr>
          <w:rFonts w:ascii="Times New Roman" w:eastAsia="Times New Roman" w:hAnsi="Times New Roman" w:cs="Times New Roman"/>
          <w:sz w:val="28"/>
          <w:szCs w:val="28"/>
        </w:rPr>
        <w:t> и наказания;</w:t>
      </w:r>
    </w:p>
    <w:p w:rsidR="00DC4094" w:rsidRPr="00DC4094" w:rsidRDefault="00DC4094" w:rsidP="00DC4094">
      <w:pPr>
        <w:numPr>
          <w:ilvl w:val="0"/>
          <w:numId w:val="6"/>
        </w:numPr>
        <w:shd w:val="clear" w:color="auto" w:fill="FFFFFF"/>
        <w:spacing w:before="150" w:after="75" w:line="240" w:lineRule="auto"/>
        <w:ind w:left="0"/>
        <w:rPr>
          <w:rFonts w:ascii="Times New Roman" w:eastAsia="Times New Roman" w:hAnsi="Times New Roman" w:cs="Times New Roman"/>
          <w:sz w:val="28"/>
          <w:szCs w:val="28"/>
        </w:rPr>
      </w:pPr>
      <w:r w:rsidRPr="00DC4094">
        <w:rPr>
          <w:rFonts w:ascii="Times New Roman" w:eastAsia="Times New Roman" w:hAnsi="Times New Roman" w:cs="Times New Roman"/>
          <w:sz w:val="28"/>
          <w:szCs w:val="28"/>
        </w:rPr>
        <w:lastRenderedPageBreak/>
        <w:t>Международное публичное – заключение соглашений между разными государствами, борьба с терроризмом, решение военных конфликтов;</w:t>
      </w:r>
    </w:p>
    <w:p w:rsidR="00DC4094" w:rsidRPr="00DC4094" w:rsidRDefault="00DC4094" w:rsidP="00DC4094">
      <w:pPr>
        <w:numPr>
          <w:ilvl w:val="0"/>
          <w:numId w:val="6"/>
        </w:numPr>
        <w:shd w:val="clear" w:color="auto" w:fill="FFFFFF"/>
        <w:spacing w:before="150" w:after="75" w:line="240" w:lineRule="auto"/>
        <w:ind w:left="0"/>
        <w:rPr>
          <w:rFonts w:ascii="Times New Roman" w:eastAsia="Times New Roman" w:hAnsi="Times New Roman" w:cs="Times New Roman"/>
          <w:sz w:val="28"/>
          <w:szCs w:val="28"/>
        </w:rPr>
      </w:pPr>
      <w:proofErr w:type="gramStart"/>
      <w:r w:rsidRPr="00DC4094">
        <w:rPr>
          <w:rFonts w:ascii="Times New Roman" w:eastAsia="Times New Roman" w:hAnsi="Times New Roman" w:cs="Times New Roman"/>
          <w:sz w:val="28"/>
          <w:szCs w:val="28"/>
        </w:rPr>
        <w:t>Экологическое</w:t>
      </w:r>
      <w:proofErr w:type="gramEnd"/>
      <w:r w:rsidRPr="00DC4094">
        <w:rPr>
          <w:rFonts w:ascii="Times New Roman" w:eastAsia="Times New Roman" w:hAnsi="Times New Roman" w:cs="Times New Roman"/>
          <w:sz w:val="28"/>
          <w:szCs w:val="28"/>
        </w:rPr>
        <w:t xml:space="preserve"> – защита окружающей среды.</w:t>
      </w:r>
    </w:p>
    <w:p w:rsidR="00DC4094" w:rsidRPr="00DC4094" w:rsidRDefault="00DC4094" w:rsidP="00DC4094">
      <w:pPr>
        <w:shd w:val="clear" w:color="auto" w:fill="FFFFFF"/>
        <w:spacing w:after="0" w:line="240" w:lineRule="auto"/>
        <w:rPr>
          <w:rFonts w:ascii="Times New Roman" w:eastAsia="Times New Roman" w:hAnsi="Times New Roman" w:cs="Times New Roman"/>
          <w:sz w:val="28"/>
          <w:szCs w:val="28"/>
        </w:rPr>
      </w:pPr>
      <w:r w:rsidRPr="00DC4094">
        <w:rPr>
          <w:rFonts w:ascii="Times New Roman" w:eastAsia="Times New Roman" w:hAnsi="Times New Roman" w:cs="Times New Roman"/>
          <w:b/>
          <w:bCs/>
          <w:sz w:val="28"/>
          <w:szCs w:val="28"/>
        </w:rPr>
        <w:t>Прикладные</w:t>
      </w:r>
      <w:r w:rsidRPr="00DC4094">
        <w:rPr>
          <w:rFonts w:ascii="Times New Roman" w:eastAsia="Times New Roman" w:hAnsi="Times New Roman" w:cs="Times New Roman"/>
          <w:sz w:val="28"/>
          <w:szCs w:val="28"/>
        </w:rPr>
        <w:t> юридические науки помогают решать практические задачи в сфере права. Криминалистика и судебная экспертиза – раскрывать преступления, юридическая психология – работать с клиентами (что полезно для адвокатов, нотариусов, медиаторов).</w:t>
      </w:r>
    </w:p>
    <w:p w:rsidR="00DC4094" w:rsidRDefault="00DC4094" w:rsidP="00DC4094">
      <w:pPr>
        <w:spacing w:after="0" w:line="240" w:lineRule="auto"/>
        <w:jc w:val="both"/>
        <w:textAlignment w:val="baseline"/>
        <w:rPr>
          <w:rFonts w:ascii="Times New Roman" w:hAnsi="Times New Roman" w:cs="Times New Roman"/>
          <w:sz w:val="28"/>
          <w:szCs w:val="28"/>
        </w:rPr>
      </w:pPr>
    </w:p>
    <w:p w:rsidR="00DC4094" w:rsidRPr="00DC4094" w:rsidRDefault="00DC4094" w:rsidP="00DC4094">
      <w:pPr>
        <w:spacing w:after="0" w:line="240" w:lineRule="auto"/>
        <w:jc w:val="both"/>
        <w:textAlignment w:val="baseline"/>
        <w:rPr>
          <w:rFonts w:ascii="Times New Roman" w:hAnsi="Times New Roman" w:cs="Times New Roman"/>
          <w:b/>
          <w:sz w:val="28"/>
          <w:szCs w:val="28"/>
        </w:rPr>
      </w:pPr>
      <w:r w:rsidRPr="00DC4094">
        <w:rPr>
          <w:rFonts w:ascii="Times New Roman" w:hAnsi="Times New Roman" w:cs="Times New Roman"/>
          <w:sz w:val="28"/>
          <w:szCs w:val="28"/>
        </w:rPr>
        <w:t>Таким образом, изначально юриспруденция была совокупностью разрозненных знаний о праве,</w:t>
      </w:r>
      <w:r>
        <w:rPr>
          <w:rFonts w:ascii="Times New Roman" w:hAnsi="Times New Roman" w:cs="Times New Roman"/>
          <w:sz w:val="28"/>
          <w:szCs w:val="28"/>
        </w:rPr>
        <w:t xml:space="preserve"> </w:t>
      </w:r>
      <w:r w:rsidRPr="00DC4094">
        <w:rPr>
          <w:rFonts w:ascii="Times New Roman" w:hAnsi="Times New Roman" w:cs="Times New Roman"/>
          <w:sz w:val="28"/>
          <w:szCs w:val="28"/>
        </w:rPr>
        <w:t xml:space="preserve">но постепенно превратилась в </w:t>
      </w:r>
      <w:r w:rsidRPr="00DC4094">
        <w:rPr>
          <w:rFonts w:ascii="Times New Roman" w:hAnsi="Times New Roman" w:cs="Times New Roman"/>
          <w:b/>
          <w:sz w:val="28"/>
          <w:szCs w:val="28"/>
        </w:rPr>
        <w:t>систему юридических наук</w:t>
      </w:r>
      <w:r w:rsidRPr="00DC4094">
        <w:rPr>
          <w:rFonts w:ascii="Times New Roman" w:hAnsi="Times New Roman" w:cs="Times New Roman"/>
          <w:sz w:val="28"/>
          <w:szCs w:val="28"/>
        </w:rPr>
        <w:t>.</w:t>
      </w:r>
    </w:p>
    <w:p w:rsidR="00723DAA" w:rsidRPr="00DC4094" w:rsidRDefault="00723DAA" w:rsidP="00607A64">
      <w:pPr>
        <w:spacing w:after="0" w:line="240" w:lineRule="auto"/>
        <w:jc w:val="both"/>
        <w:textAlignment w:val="baseline"/>
        <w:rPr>
          <w:rFonts w:ascii="Times New Roman" w:hAnsi="Times New Roman" w:cs="Times New Roman"/>
          <w:b/>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E85EC5" w:rsidRDefault="00E85EC5" w:rsidP="00607A64">
      <w:pPr>
        <w:spacing w:after="0" w:line="240" w:lineRule="auto"/>
        <w:jc w:val="both"/>
        <w:textAlignment w:val="baseline"/>
        <w:rPr>
          <w:rFonts w:ascii="Times New Roman" w:hAnsi="Times New Roman" w:cs="Times New Roman"/>
          <w:sz w:val="28"/>
          <w:szCs w:val="28"/>
        </w:rPr>
      </w:pPr>
    </w:p>
    <w:p w:rsidR="00E85EC5" w:rsidRDefault="00E85EC5" w:rsidP="00607A64">
      <w:pPr>
        <w:spacing w:after="0" w:line="240" w:lineRule="auto"/>
        <w:jc w:val="both"/>
        <w:textAlignment w:val="baseline"/>
        <w:rPr>
          <w:rFonts w:ascii="Times New Roman" w:hAnsi="Times New Roman" w:cs="Times New Roman"/>
          <w:sz w:val="28"/>
          <w:szCs w:val="28"/>
        </w:rPr>
      </w:pPr>
    </w:p>
    <w:p w:rsidR="00723DAA" w:rsidRDefault="00723DAA" w:rsidP="00607A64">
      <w:pPr>
        <w:spacing w:after="0" w:line="240" w:lineRule="auto"/>
        <w:jc w:val="both"/>
        <w:textAlignment w:val="baseline"/>
        <w:rPr>
          <w:rFonts w:ascii="Times New Roman" w:hAnsi="Times New Roman" w:cs="Times New Roman"/>
          <w:sz w:val="28"/>
          <w:szCs w:val="28"/>
        </w:rPr>
      </w:pPr>
    </w:p>
    <w:p w:rsidR="00723DAA" w:rsidRDefault="0024019C"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r w:rsidRPr="0024019C">
        <w:rPr>
          <w:rFonts w:ascii="Times New Roman" w:hAnsi="Times New Roman" w:cs="Times New Roman"/>
          <w:b/>
          <w:sz w:val="28"/>
          <w:szCs w:val="28"/>
        </w:rPr>
        <w:lastRenderedPageBreak/>
        <w:t>3.</w:t>
      </w:r>
      <w:r w:rsidRPr="0024019C">
        <w:rPr>
          <w:rFonts w:ascii="Times New Roman" w:eastAsia="Times New Roman" w:hAnsi="Times New Roman" w:cs="Times New Roman"/>
          <w:b/>
          <w:bCs/>
          <w:sz w:val="28"/>
          <w:szCs w:val="28"/>
          <w:bdr w:val="none" w:sz="0" w:space="0" w:color="auto" w:frame="1"/>
        </w:rPr>
        <w:t>Орфографические,</w:t>
      </w:r>
      <w:r w:rsidR="0072119B">
        <w:rPr>
          <w:rFonts w:ascii="Times New Roman" w:eastAsia="Times New Roman" w:hAnsi="Times New Roman" w:cs="Times New Roman"/>
          <w:b/>
          <w:bCs/>
          <w:sz w:val="28"/>
          <w:szCs w:val="28"/>
          <w:bdr w:val="none" w:sz="0" w:space="0" w:color="auto" w:frame="1"/>
        </w:rPr>
        <w:t xml:space="preserve"> </w:t>
      </w:r>
      <w:r w:rsidRPr="0024019C">
        <w:rPr>
          <w:rFonts w:ascii="Times New Roman" w:eastAsia="Times New Roman" w:hAnsi="Times New Roman" w:cs="Times New Roman"/>
          <w:b/>
          <w:bCs/>
          <w:sz w:val="28"/>
          <w:szCs w:val="28"/>
          <w:bdr w:val="none" w:sz="0" w:space="0" w:color="auto" w:frame="1"/>
        </w:rPr>
        <w:t>грамматические и пунктуационные ошибки в юридических документах</w:t>
      </w:r>
      <w:r>
        <w:rPr>
          <w:rFonts w:ascii="Times New Roman" w:eastAsia="Times New Roman" w:hAnsi="Times New Roman" w:cs="Times New Roman"/>
          <w:b/>
          <w:bCs/>
          <w:sz w:val="28"/>
          <w:szCs w:val="28"/>
          <w:bdr w:val="none" w:sz="0" w:space="0" w:color="auto" w:frame="1"/>
        </w:rPr>
        <w:t>.</w:t>
      </w:r>
    </w:p>
    <w:p w:rsidR="0024019C" w:rsidRPr="0024019C" w:rsidRDefault="0024019C" w:rsidP="00607A64">
      <w:pPr>
        <w:spacing w:after="0" w:line="240" w:lineRule="auto"/>
        <w:jc w:val="both"/>
        <w:textAlignment w:val="baseline"/>
        <w:rPr>
          <w:rFonts w:ascii="Times New Roman" w:hAnsi="Times New Roman" w:cs="Times New Roman"/>
          <w:b/>
          <w:sz w:val="28"/>
          <w:szCs w:val="28"/>
        </w:rPr>
      </w:pPr>
    </w:p>
    <w:p w:rsidR="00607A64" w:rsidRDefault="00B91A28" w:rsidP="00607A64">
      <w:pPr>
        <w:spacing w:after="0" w:line="240" w:lineRule="auto"/>
        <w:jc w:val="both"/>
        <w:textAlignment w:val="baseline"/>
        <w:rPr>
          <w:rFonts w:ascii="Times New Roman" w:hAnsi="Times New Roman" w:cs="Times New Roman"/>
          <w:sz w:val="28"/>
          <w:szCs w:val="28"/>
        </w:rPr>
      </w:pPr>
      <w:r w:rsidRPr="00B91A28">
        <w:rPr>
          <w:rFonts w:ascii="Times New Roman" w:hAnsi="Times New Roman" w:cs="Times New Roman"/>
          <w:sz w:val="28"/>
          <w:szCs w:val="28"/>
        </w:rPr>
        <w:t>Осознавая важность использования грамматически правильных текстов, законодатель предусмотрел официальное утверждение требований к орфографии и пунктуации. Нормативный акт должен разрабатываться с учетом положений «Правил русской орфографии и пунктуации»,</w:t>
      </w:r>
      <w:r w:rsidRPr="00B91A28">
        <w:t xml:space="preserve"> </w:t>
      </w:r>
      <w:r w:rsidRPr="00B91A28">
        <w:rPr>
          <w:rFonts w:ascii="Times New Roman" w:hAnsi="Times New Roman" w:cs="Times New Roman"/>
          <w:sz w:val="28"/>
          <w:szCs w:val="28"/>
        </w:rPr>
        <w:t xml:space="preserve">утвержденных Академией Наук СССР, Министерством высшего образования СССР и Министерством просвещения РСФСР, введенных в действие Приказом Министра просвещения РСФСР от 23.03.1956 № 94. Понимание необходимости соблюдения правил русского языка отразилось в ряде иных нормативных актов (например, п. 36 Положения о нормативных правовых актах ГТК России, утвержденного Приказом ГТК России от 14.12.2000 № 1155). Правила русского языка важны и на стадии </w:t>
      </w:r>
      <w:proofErr w:type="spellStart"/>
      <w:r w:rsidRPr="00B91A28">
        <w:rPr>
          <w:rFonts w:ascii="Times New Roman" w:hAnsi="Times New Roman" w:cs="Times New Roman"/>
          <w:sz w:val="28"/>
          <w:szCs w:val="28"/>
        </w:rPr>
        <w:t>правоприменения</w:t>
      </w:r>
      <w:proofErr w:type="spellEnd"/>
      <w:r w:rsidRPr="00B91A28">
        <w:rPr>
          <w:rFonts w:ascii="Times New Roman" w:hAnsi="Times New Roman" w:cs="Times New Roman"/>
          <w:sz w:val="28"/>
          <w:szCs w:val="28"/>
        </w:rPr>
        <w:t xml:space="preserve">. Именно на основании языка акта </w:t>
      </w:r>
      <w:proofErr w:type="spellStart"/>
      <w:r w:rsidRPr="00B91A28">
        <w:rPr>
          <w:rFonts w:ascii="Times New Roman" w:hAnsi="Times New Roman" w:cs="Times New Roman"/>
          <w:sz w:val="28"/>
          <w:szCs w:val="28"/>
        </w:rPr>
        <w:t>правоприменители</w:t>
      </w:r>
      <w:proofErr w:type="spellEnd"/>
      <w:r w:rsidRPr="00B91A28">
        <w:rPr>
          <w:rFonts w:ascii="Times New Roman" w:hAnsi="Times New Roman" w:cs="Times New Roman"/>
          <w:sz w:val="28"/>
          <w:szCs w:val="28"/>
        </w:rPr>
        <w:t xml:space="preserve"> уясняют для себя содержание нормы. В юриспруденции отдельно выделяется такой способ толкования, как грамматическое толкование - уяснение и (или) разъяснение смысла нормы права, исходя из того, какое словесное оформление получила эта норма (какие слова использованы, как они связаны между собой). Данный способ толкования имеет приоритетное значение – иные способы (логический, исторический, телеологический и т.п.) должны использоваться лишь тогда, когда грамматическое толкование не дает результата (приводит к абсурдному, противоречивому результату). Приоритет обусловлен тем, что правотворческий орган выражает свою волю через текст нормативного акта, следовательно, именно </w:t>
      </w:r>
      <w:proofErr w:type="gramStart"/>
      <w:r w:rsidRPr="00B91A28">
        <w:rPr>
          <w:rFonts w:ascii="Times New Roman" w:hAnsi="Times New Roman" w:cs="Times New Roman"/>
          <w:sz w:val="28"/>
          <w:szCs w:val="28"/>
        </w:rPr>
        <w:t>исходя из текста и нужно уяснять</w:t>
      </w:r>
      <w:proofErr w:type="gramEnd"/>
      <w:r w:rsidRPr="00B91A28">
        <w:rPr>
          <w:rFonts w:ascii="Times New Roman" w:hAnsi="Times New Roman" w:cs="Times New Roman"/>
          <w:sz w:val="28"/>
          <w:szCs w:val="28"/>
        </w:rPr>
        <w:t xml:space="preserve"> содержание этой воли (то есть содержание нормы права). Обращение к иным источникам (истории создания акта, логике и т.п.) чревато искажением смысла нормы, неоправданным расширением усмотрения, волюнтаризмом </w:t>
      </w:r>
      <w:proofErr w:type="spellStart"/>
      <w:r w:rsidRPr="00B91A28">
        <w:rPr>
          <w:rFonts w:ascii="Times New Roman" w:hAnsi="Times New Roman" w:cs="Times New Roman"/>
          <w:sz w:val="28"/>
          <w:szCs w:val="28"/>
        </w:rPr>
        <w:t>правоприменителя</w:t>
      </w:r>
      <w:proofErr w:type="spellEnd"/>
      <w:r w:rsidRPr="00B91A28">
        <w:rPr>
          <w:rFonts w:ascii="Times New Roman" w:hAnsi="Times New Roman" w:cs="Times New Roman"/>
          <w:sz w:val="28"/>
          <w:szCs w:val="28"/>
        </w:rPr>
        <w:t xml:space="preserve">. Указанный приоритет основывается на презумпции грамматически правильного выражения своей воли правотворческим органом. </w:t>
      </w:r>
      <w:proofErr w:type="spellStart"/>
      <w:r w:rsidRPr="00B91A28">
        <w:rPr>
          <w:rFonts w:ascii="Times New Roman" w:hAnsi="Times New Roman" w:cs="Times New Roman"/>
          <w:sz w:val="28"/>
          <w:szCs w:val="28"/>
        </w:rPr>
        <w:t>Презюмируется</w:t>
      </w:r>
      <w:proofErr w:type="spellEnd"/>
      <w:r w:rsidRPr="00B91A28">
        <w:rPr>
          <w:rFonts w:ascii="Times New Roman" w:hAnsi="Times New Roman" w:cs="Times New Roman"/>
          <w:sz w:val="28"/>
          <w:szCs w:val="28"/>
        </w:rPr>
        <w:t xml:space="preserve">, что нормативные акты пишутся на русском языке в соответствии с Правилами русской орфографии и пунктуации, </w:t>
      </w:r>
      <w:proofErr w:type="gramStart"/>
      <w:r w:rsidRPr="00B91A28">
        <w:rPr>
          <w:rFonts w:ascii="Times New Roman" w:hAnsi="Times New Roman" w:cs="Times New Roman"/>
          <w:sz w:val="28"/>
          <w:szCs w:val="28"/>
        </w:rPr>
        <w:t>а</w:t>
      </w:r>
      <w:proofErr w:type="gramEnd"/>
      <w:r w:rsidRPr="00B91A28">
        <w:rPr>
          <w:rFonts w:ascii="Times New Roman" w:hAnsi="Times New Roman" w:cs="Times New Roman"/>
          <w:sz w:val="28"/>
          <w:szCs w:val="28"/>
        </w:rPr>
        <w:t xml:space="preserve"> следовательно, и толковаться они должны в соответствии с такими правилами. Приоритет грамматического толкования влечет необходимость уделять большое внимание языковому оформлению норм права. Малейшая неточность, отсутствие запятой, неверный падеж, не тот вид глагола могут существенно исказить смысл нормативного акта, привести к тому, что акт будет пониматься и применяться совершенно не так, как рассчитывал правотворческий орган. То, насколько важна языковая формулировка нормы для ее</w:t>
      </w:r>
      <w:r>
        <w:rPr>
          <w:rFonts w:ascii="Times New Roman" w:hAnsi="Times New Roman" w:cs="Times New Roman"/>
          <w:sz w:val="28"/>
          <w:szCs w:val="28"/>
        </w:rPr>
        <w:t xml:space="preserve"> </w:t>
      </w:r>
      <w:r w:rsidRPr="00B91A28">
        <w:rPr>
          <w:rFonts w:ascii="Times New Roman" w:hAnsi="Times New Roman" w:cs="Times New Roman"/>
          <w:sz w:val="28"/>
          <w:szCs w:val="28"/>
        </w:rPr>
        <w:t xml:space="preserve">понимания и применения, многократно подтверждалось практикой. Можно привести множество примеров применения грамматического толкования. Значимым в России видом правовых актов являются постановления Конституционного Суда РФ, в частности, по делам о толковании Конституции РФ. В них ярко отражается внимание Суда к </w:t>
      </w:r>
      <w:r w:rsidRPr="00B91A28">
        <w:rPr>
          <w:rFonts w:ascii="Times New Roman" w:hAnsi="Times New Roman" w:cs="Times New Roman"/>
          <w:sz w:val="28"/>
          <w:szCs w:val="28"/>
        </w:rPr>
        <w:lastRenderedPageBreak/>
        <w:t>лингвистическому анализу текста Конституции. Например, в Постановлении от 11.12.1998 № 28-П было дано толкование части 4 статьи 111 Конституции (предоставляет Президенту РФ право «после трехкратного отклонения представленных кандидатур Председателя Правительства» назначить Председателя, распустить Думу и назначить новые выборы). Возник вопрос, должен ли Президент предлагать каждый раз новую кандидатуру или может трижды предлагать одну и ту же. Суд указал: «По буквальному смыслу части 4 статьи 111 … словосочетание трехкратное отклонение представленных кандидатур может означать и трехкратное отклонение кандидатуры на должность, и трехкратное отклонение представленных лиц, предлагаемых на должность. Отсюда следует, что те</w:t>
      </w:r>
      <w:proofErr w:type="gramStart"/>
      <w:r w:rsidRPr="00B91A28">
        <w:rPr>
          <w:rFonts w:ascii="Times New Roman" w:hAnsi="Times New Roman" w:cs="Times New Roman"/>
          <w:sz w:val="28"/>
          <w:szCs w:val="28"/>
        </w:rPr>
        <w:t>кст ст</w:t>
      </w:r>
      <w:proofErr w:type="gramEnd"/>
      <w:r w:rsidRPr="00B91A28">
        <w:rPr>
          <w:rFonts w:ascii="Times New Roman" w:hAnsi="Times New Roman" w:cs="Times New Roman"/>
          <w:sz w:val="28"/>
          <w:szCs w:val="28"/>
        </w:rPr>
        <w:t xml:space="preserve">атьи 111 … сам по себе не исключает ни одного из двух названных вариантов». </w:t>
      </w:r>
      <w:proofErr w:type="gramStart"/>
      <w:r w:rsidRPr="00B91A28">
        <w:rPr>
          <w:rFonts w:ascii="Times New Roman" w:hAnsi="Times New Roman" w:cs="Times New Roman"/>
          <w:sz w:val="28"/>
          <w:szCs w:val="28"/>
        </w:rPr>
        <w:t>Исходя из этого было</w:t>
      </w:r>
      <w:proofErr w:type="gramEnd"/>
      <w:r w:rsidRPr="00B91A28">
        <w:rPr>
          <w:rFonts w:ascii="Times New Roman" w:hAnsi="Times New Roman" w:cs="Times New Roman"/>
          <w:sz w:val="28"/>
          <w:szCs w:val="28"/>
        </w:rPr>
        <w:t xml:space="preserve"> принято решение о возможности трижды представлять одну кандидатуру. С таким решением согласились не все судьи, и их аргументы также основывались на грамматическом толковании приведенной фразы. В.И. Олейник отмечал: « Статья 111 не содержит прямого ответа на вопрос о том, распускается ли Дума только после отклонения трех разных кандидатур. Дума распускается "после трехкратного отклонения представленных кандидатур", а не "после отклонения трех представленных кандидатур". Из смысла положений статьи 111 не следует также, что Президент может трижды представлять одну кандидатуру</w:t>
      </w:r>
      <w:proofErr w:type="gramStart"/>
      <w:r w:rsidRPr="00B91A28">
        <w:rPr>
          <w:rFonts w:ascii="Times New Roman" w:hAnsi="Times New Roman" w:cs="Times New Roman"/>
          <w:sz w:val="28"/>
          <w:szCs w:val="28"/>
        </w:rPr>
        <w:t xml:space="preserve"> .</w:t>
      </w:r>
      <w:proofErr w:type="gramEnd"/>
      <w:r w:rsidRPr="00B91A28">
        <w:rPr>
          <w:rFonts w:ascii="Times New Roman" w:hAnsi="Times New Roman" w:cs="Times New Roman"/>
          <w:sz w:val="28"/>
          <w:szCs w:val="28"/>
        </w:rPr>
        <w:t>В противном случае было бы определено, что Дума распускается "после трехкратного отклонения представленной кандидатуры или кандидатур". Грамматическое толкование части 4 статьи 111 позволяет сделать вывод, что использование в ней формы множественного числа - кандидатур - означает, что подразумеваются две или более кандидатуры». В.И. Олейник процитировал заключение лингвистов о том, что «филологическое толкование пункта 4 статьи 111 (без некоторого насилия над</w:t>
      </w:r>
      <w:r>
        <w:rPr>
          <w:rFonts w:ascii="Times New Roman" w:hAnsi="Times New Roman" w:cs="Times New Roman"/>
          <w:sz w:val="28"/>
          <w:szCs w:val="28"/>
        </w:rPr>
        <w:t xml:space="preserve"> </w:t>
      </w:r>
      <w:r w:rsidRPr="00B91A28">
        <w:rPr>
          <w:rFonts w:ascii="Times New Roman" w:hAnsi="Times New Roman" w:cs="Times New Roman"/>
          <w:sz w:val="28"/>
          <w:szCs w:val="28"/>
        </w:rPr>
        <w:t xml:space="preserve">семантикой русской речи) не позволяет говорить о том, что в нем идет речь об одной кандидатуре, трижды представляемой на рассмотрение Государственной Думы». Часто причиной спора становится семантика того или иного термина. Например, в постановлении от 31.07.2002 № 132пв-02 Президиум Верховного Суда РФ отменил решение о признании недействительной утвержденной Приказом Центрального банка РФ от 29.06.1992 № 02-104А инструкции, указав, что нижестоящие инстанции неверно истолковали термин «порядок» (приравняв его по значению к «процедуре»), что не соответствует значению соответствующих слов в русском языке. Можно привести пример, когда основанием решения послужило синтаксическое строение предложений нормативного акта. В решении Верховного Суда РФ от 14.10.1999 № ГКПИ 99- 731 рассматривалось, как верно истолковать п. 6 ст. 3 Закона РФ «О подоходном налоге с физических лиц», в частности, фразу: «совокупный доход уменьшается на: суммы, направленные физическими лицами на новое строительство либо приобретение жилого дома в пределах </w:t>
      </w:r>
      <w:proofErr w:type="spellStart"/>
      <w:r w:rsidRPr="00B91A28">
        <w:rPr>
          <w:rFonts w:ascii="Times New Roman" w:hAnsi="Times New Roman" w:cs="Times New Roman"/>
          <w:sz w:val="28"/>
          <w:szCs w:val="28"/>
        </w:rPr>
        <w:t>пятитысячекратного</w:t>
      </w:r>
      <w:proofErr w:type="spellEnd"/>
      <w:r w:rsidRPr="00B91A28">
        <w:rPr>
          <w:rFonts w:ascii="Times New Roman" w:hAnsi="Times New Roman" w:cs="Times New Roman"/>
          <w:sz w:val="28"/>
          <w:szCs w:val="28"/>
        </w:rPr>
        <w:t xml:space="preserve"> размера минимального размера оплаты труда</w:t>
      </w:r>
      <w:proofErr w:type="gramStart"/>
      <w:r w:rsidRPr="00B91A28">
        <w:rPr>
          <w:rFonts w:ascii="Times New Roman" w:hAnsi="Times New Roman" w:cs="Times New Roman"/>
          <w:sz w:val="28"/>
          <w:szCs w:val="28"/>
        </w:rPr>
        <w:t xml:space="preserve"> ,</w:t>
      </w:r>
      <w:proofErr w:type="gramEnd"/>
      <w:r w:rsidRPr="00B91A28">
        <w:rPr>
          <w:rFonts w:ascii="Times New Roman" w:hAnsi="Times New Roman" w:cs="Times New Roman"/>
          <w:sz w:val="28"/>
          <w:szCs w:val="28"/>
        </w:rPr>
        <w:t xml:space="preserve"> а также </w:t>
      </w:r>
      <w:r w:rsidRPr="00B91A28">
        <w:rPr>
          <w:rFonts w:ascii="Times New Roman" w:hAnsi="Times New Roman" w:cs="Times New Roman"/>
          <w:sz w:val="28"/>
          <w:szCs w:val="28"/>
        </w:rPr>
        <w:lastRenderedPageBreak/>
        <w:t xml:space="preserve">суммы, направленные на погашение кредитов и процентов по ним, полученных на эти цели». Министерство по налогам и сборам ограничило применение налоговой льготы по суммам, направленным на погашение кредита, 5000-кратным размером. Суд же указал: «Часть предложения - "совокупный доход уменьшается на: суммы, направленные на погашение кредитов и процентов по ним…" является самостоятельной правовой нормой... Уяснение данной правовой нормы не дает оснований для вывода о том, что размер указанной налоговой льготы ограничен законодателем какими-либо пределами. Такое ограничение установлено законодателем не для сумм, направленных на погашение кредитов и процентов по ним, а для сумм, направленных физическими лицами на новое строительство либо приобретение жилого дома…». В решении же Верховного Суда РФ от 05.08.1998 № ГКПИ 98- 356 и заявление, и решение по делу основаны на лингвистической трактовке положений ст. 161 ГК РФ. В данной статье сказано, что «должны совершаться в простой письменной форме, за исключением сделок, требующих нотариального удостоверения: 1) сделки юридических лиц между собой и с гражданами; 2) сделки граждан между собой на сумму, превышающую …». </w:t>
      </w:r>
      <w:proofErr w:type="gramStart"/>
      <w:r w:rsidRPr="00B91A28">
        <w:rPr>
          <w:rFonts w:ascii="Times New Roman" w:hAnsi="Times New Roman" w:cs="Times New Roman"/>
          <w:sz w:val="28"/>
          <w:szCs w:val="28"/>
        </w:rPr>
        <w:t>Суд отметил, что «заключение кандидата филологических наук ... о том, что после двоеточия в ч. 1 ст. 161 … перечислены исключения, когда сделки не могут совершаться в простой письменной форме, обоснованным быть признано не может потому, что и п. 1, и п. 2 ст. 161 … грамматически связаны с фразой "должны совершаться в простой письменной форме", а не с фразой "за исключением сделок</w:t>
      </w:r>
      <w:proofErr w:type="gramEnd"/>
      <w:r w:rsidRPr="00B91A28">
        <w:rPr>
          <w:rFonts w:ascii="Times New Roman" w:hAnsi="Times New Roman" w:cs="Times New Roman"/>
          <w:sz w:val="28"/>
          <w:szCs w:val="28"/>
        </w:rPr>
        <w:t xml:space="preserve">, </w:t>
      </w:r>
      <w:proofErr w:type="gramStart"/>
      <w:r w:rsidRPr="00B91A28">
        <w:rPr>
          <w:rFonts w:ascii="Times New Roman" w:hAnsi="Times New Roman" w:cs="Times New Roman"/>
          <w:sz w:val="28"/>
          <w:szCs w:val="28"/>
        </w:rPr>
        <w:t>требующих</w:t>
      </w:r>
      <w:proofErr w:type="gramEnd"/>
      <w:r w:rsidRPr="00B91A28">
        <w:rPr>
          <w:rFonts w:ascii="Times New Roman" w:hAnsi="Times New Roman" w:cs="Times New Roman"/>
          <w:sz w:val="28"/>
          <w:szCs w:val="28"/>
        </w:rPr>
        <w:t xml:space="preserve"> нотариального удостоверения". Слово сделки в этом бессоюзном сложном предложении является подлежащим и </w:t>
      </w:r>
      <w:proofErr w:type="gramStart"/>
      <w:r w:rsidRPr="00B91A28">
        <w:rPr>
          <w:rFonts w:ascii="Times New Roman" w:hAnsi="Times New Roman" w:cs="Times New Roman"/>
          <w:sz w:val="28"/>
          <w:szCs w:val="28"/>
        </w:rPr>
        <w:t>соотносится с глаголом должны</w:t>
      </w:r>
      <w:proofErr w:type="gramEnd"/>
      <w:r w:rsidRPr="00B91A28">
        <w:rPr>
          <w:rFonts w:ascii="Times New Roman" w:hAnsi="Times New Roman" w:cs="Times New Roman"/>
          <w:sz w:val="28"/>
          <w:szCs w:val="28"/>
        </w:rPr>
        <w:t xml:space="preserve">, который вместе с глаголом совершаться является в этом предложении сказуемым. Таким образом, грамматическое толкование текста </w:t>
      </w:r>
      <w:proofErr w:type="gramStart"/>
      <w:r w:rsidRPr="00B91A28">
        <w:rPr>
          <w:rFonts w:ascii="Times New Roman" w:hAnsi="Times New Roman" w:cs="Times New Roman"/>
          <w:sz w:val="28"/>
          <w:szCs w:val="28"/>
        </w:rPr>
        <w:t>ч</w:t>
      </w:r>
      <w:proofErr w:type="gramEnd"/>
      <w:r w:rsidRPr="00B91A28">
        <w:rPr>
          <w:rFonts w:ascii="Times New Roman" w:hAnsi="Times New Roman" w:cs="Times New Roman"/>
          <w:sz w:val="28"/>
          <w:szCs w:val="28"/>
        </w:rPr>
        <w:t xml:space="preserve">. 1 ст. 161 Гражданского кодекса Российской Федерации приводит к выводу о том, что в п. 1 указаны случаи, когда сделки должны совершаться в простой письменной форме». Значимость языкового выражения содержания нормы проявляется не только в судебной практике. </w:t>
      </w:r>
      <w:proofErr w:type="spellStart"/>
      <w:r w:rsidRPr="00B91A28">
        <w:rPr>
          <w:rFonts w:ascii="Times New Roman" w:hAnsi="Times New Roman" w:cs="Times New Roman"/>
          <w:sz w:val="28"/>
          <w:szCs w:val="28"/>
        </w:rPr>
        <w:t>НАпример</w:t>
      </w:r>
      <w:proofErr w:type="spellEnd"/>
      <w:r w:rsidRPr="00B91A28">
        <w:rPr>
          <w:rFonts w:ascii="Times New Roman" w:hAnsi="Times New Roman" w:cs="Times New Roman"/>
          <w:sz w:val="28"/>
          <w:szCs w:val="28"/>
        </w:rPr>
        <w:t xml:space="preserve">, в письме от 22.11.2004 № 21-12/7958 Федеральная таможенная служба РФ так разъяснила определение таможенной ревизии из ст. 376 Таможенного кодекса РФ: «Учитывая использованную законодателем грамматическую конструкцию "а также" и причастие несовершенного вида "представляемых", грамматическое толкование данной нормы позволяет сделать вывод о том, что таможенная ревизия в части проверки достоверности сведений, указанных в таможенной декларации и иных документах, может проводиться вне зависимости от факта выпуска товаров». Анализ языковой формы норм права не редок также и в доктринальных источниках. Например, ст. 661 ГК РФ установила, что «на арендатора возлагаются расходы, связанные с эксплуатацией арендованного предприятия, если иное не предусмотрено договором, а также с уплатой платежей по страхованию арендованного имущества». Авторы комментария к ГК РФ [Коркунов, 1907] с сожалением отмечали, что грамматическая </w:t>
      </w:r>
      <w:r w:rsidRPr="00B91A28">
        <w:rPr>
          <w:rFonts w:ascii="Times New Roman" w:hAnsi="Times New Roman" w:cs="Times New Roman"/>
          <w:sz w:val="28"/>
          <w:szCs w:val="28"/>
        </w:rPr>
        <w:lastRenderedPageBreak/>
        <w:t>конструкция обособления придает норме императивный характер (по их мнению, вопрос с уплатой страховых платежей разумнее было бы решить иначе). Закон РФ «О несостоятельности (банкротстве) предприятий» от 19.11.1992 № 3929-1 ст. 27 устанавливал: «Конкурсный управляющий</w:t>
      </w:r>
      <w:r>
        <w:rPr>
          <w:rFonts w:ascii="Times New Roman" w:hAnsi="Times New Roman" w:cs="Times New Roman"/>
          <w:sz w:val="28"/>
          <w:szCs w:val="28"/>
        </w:rPr>
        <w:t xml:space="preserve"> </w:t>
      </w:r>
      <w:r w:rsidRPr="00B91A28">
        <w:rPr>
          <w:rFonts w:ascii="Times New Roman" w:hAnsi="Times New Roman" w:cs="Times New Roman"/>
          <w:sz w:val="28"/>
          <w:szCs w:val="28"/>
        </w:rPr>
        <w:t>анализирует все обязательства</w:t>
      </w:r>
      <w:proofErr w:type="gramStart"/>
      <w:r w:rsidRPr="00B91A28">
        <w:rPr>
          <w:rFonts w:ascii="Times New Roman" w:hAnsi="Times New Roman" w:cs="Times New Roman"/>
          <w:sz w:val="28"/>
          <w:szCs w:val="28"/>
        </w:rPr>
        <w:t xml:space="preserve"> ,</w:t>
      </w:r>
      <w:proofErr w:type="gramEnd"/>
      <w:r w:rsidRPr="00B91A28">
        <w:rPr>
          <w:rFonts w:ascii="Times New Roman" w:hAnsi="Times New Roman" w:cs="Times New Roman"/>
          <w:sz w:val="28"/>
          <w:szCs w:val="28"/>
        </w:rPr>
        <w:t xml:space="preserve"> составляет список признанных и отклоненных претензий и в течение двух месяцев направляет этот список кредиторам». Вопрос о том, относился ли срок только к направлению списка, или также составлению и анализу, стоял достаточно остро. По этому поводу отмечалось: «Первый абзац нормы представляет собой простое предложение с тремя однородными сказуемыми.</w:t>
      </w:r>
      <w:proofErr w:type="gramStart"/>
      <w:r w:rsidRPr="00B91A28">
        <w:rPr>
          <w:rFonts w:ascii="Times New Roman" w:hAnsi="Times New Roman" w:cs="Times New Roman"/>
          <w:sz w:val="28"/>
          <w:szCs w:val="28"/>
        </w:rPr>
        <w:t xml:space="preserve"> .</w:t>
      </w:r>
      <w:proofErr w:type="gramEnd"/>
      <w:r w:rsidRPr="00B91A28">
        <w:rPr>
          <w:rFonts w:ascii="Times New Roman" w:hAnsi="Times New Roman" w:cs="Times New Roman"/>
          <w:sz w:val="28"/>
          <w:szCs w:val="28"/>
        </w:rPr>
        <w:t xml:space="preserve"> Сочетание "в течение двух месяцев" представляет собой обстоятельство времени . Обстоятельство времени обычно предшествует глаголу – сказуемому . Всякое отступление от грамматической нормы используется в стилистических целях , такая свобода в обращении с конструкциями недопустима для официального стиля . Итак, согласно грамматической норме , сочетание "в течение двух месяцев" относится к глагольному сказуемому "направляет". Если бы оно относилось к глаголу "анализирует", то стояло бы перед ним. Возможен и другой вариант, когда обстоятельство времени распространяется на все три однородных сказуемых</w:t>
      </w:r>
      <w:proofErr w:type="gramStart"/>
      <w:r w:rsidRPr="00B91A28">
        <w:rPr>
          <w:rFonts w:ascii="Times New Roman" w:hAnsi="Times New Roman" w:cs="Times New Roman"/>
          <w:sz w:val="28"/>
          <w:szCs w:val="28"/>
        </w:rPr>
        <w:t xml:space="preserve"> .</w:t>
      </w:r>
      <w:proofErr w:type="gramEnd"/>
      <w:r w:rsidRPr="00B91A28">
        <w:rPr>
          <w:rFonts w:ascii="Times New Roman" w:hAnsi="Times New Roman" w:cs="Times New Roman"/>
          <w:sz w:val="28"/>
          <w:szCs w:val="28"/>
        </w:rPr>
        <w:t xml:space="preserve"> В этом случае оно должно находиться строго в начале предложения» [Москалева, 1998]. </w:t>
      </w:r>
      <w:proofErr w:type="gramStart"/>
      <w:r w:rsidRPr="00B91A28">
        <w:rPr>
          <w:rFonts w:ascii="Times New Roman" w:hAnsi="Times New Roman" w:cs="Times New Roman"/>
          <w:sz w:val="28"/>
          <w:szCs w:val="28"/>
        </w:rPr>
        <w:t>Вышеизложенное</w:t>
      </w:r>
      <w:proofErr w:type="gramEnd"/>
      <w:r w:rsidRPr="00B91A28">
        <w:rPr>
          <w:rFonts w:ascii="Times New Roman" w:hAnsi="Times New Roman" w:cs="Times New Roman"/>
          <w:sz w:val="28"/>
          <w:szCs w:val="28"/>
        </w:rPr>
        <w:t xml:space="preserve"> свидетельствует о важности соблюдения правил орфографии и пунктуации в тексте нормативного акта. Однако, к сожалению, в нормативных актах встречаются многочисленные ошибки и опечатки, в </w:t>
      </w:r>
      <w:proofErr w:type="gramStart"/>
      <w:r w:rsidRPr="00B91A28">
        <w:rPr>
          <w:rFonts w:ascii="Times New Roman" w:hAnsi="Times New Roman" w:cs="Times New Roman"/>
          <w:sz w:val="28"/>
          <w:szCs w:val="28"/>
        </w:rPr>
        <w:t>юриспруденции</w:t>
      </w:r>
      <w:proofErr w:type="gramEnd"/>
      <w:r w:rsidRPr="00B91A28">
        <w:rPr>
          <w:rFonts w:ascii="Times New Roman" w:hAnsi="Times New Roman" w:cs="Times New Roman"/>
          <w:sz w:val="28"/>
          <w:szCs w:val="28"/>
        </w:rPr>
        <w:t xml:space="preserve"> именуемые грамматическими ошибками [Сырых, 1995, с.390-395]. Изучение таких ошибок важно для правильного понимания значения орфографии и пунктуации в тексте нормативного акта. Рассмотрим, какого рода ошибки можно встретить в текстах актов. Часто в предложении пропускается слово. Например, в Инструкции о порядке открытия и ведения органами Федерального казначейства Министерства финансов РФ лицевых счетов для учета операций по исполнению расходов федерального бюджета, утвержденной Приказом Минфина РФ от 31.12.2002 № 142Н, в п. 9 говорилось о случаях, когда «лицевые счета в органах федерального открыты заказчикам-застройщикам». Пропуск слова «казначейства» очевиден. Столь же очевиден пропуск предлога в описании рапорта: «с отметкой дежурного его регистрации», - содержащегося в п. 13.18 Наставления по работе </w:t>
      </w:r>
      <w:proofErr w:type="spellStart"/>
      <w:r w:rsidRPr="00B91A28">
        <w:rPr>
          <w:rFonts w:ascii="Times New Roman" w:hAnsi="Times New Roman" w:cs="Times New Roman"/>
          <w:sz w:val="28"/>
          <w:szCs w:val="28"/>
        </w:rPr>
        <w:t>дорожнопатрульной</w:t>
      </w:r>
      <w:proofErr w:type="spellEnd"/>
      <w:r w:rsidRPr="00B91A28">
        <w:rPr>
          <w:rFonts w:ascii="Times New Roman" w:hAnsi="Times New Roman" w:cs="Times New Roman"/>
          <w:sz w:val="28"/>
          <w:szCs w:val="28"/>
        </w:rPr>
        <w:t xml:space="preserve"> службы ГИБДД МВД РФ, утвержденного Приказом МВД РФ от 21.06.1999 № 453.</w:t>
      </w:r>
    </w:p>
    <w:p w:rsidR="004B120F" w:rsidRDefault="00B91A28" w:rsidP="00607A64">
      <w:pPr>
        <w:spacing w:after="0" w:line="240" w:lineRule="auto"/>
        <w:jc w:val="both"/>
        <w:textAlignment w:val="baseline"/>
        <w:rPr>
          <w:rFonts w:ascii="Times New Roman" w:hAnsi="Times New Roman" w:cs="Times New Roman"/>
          <w:sz w:val="28"/>
          <w:szCs w:val="28"/>
        </w:rPr>
      </w:pPr>
      <w:r w:rsidRPr="00B91A28">
        <w:rPr>
          <w:rFonts w:ascii="Times New Roman" w:hAnsi="Times New Roman" w:cs="Times New Roman"/>
          <w:sz w:val="28"/>
          <w:szCs w:val="28"/>
        </w:rPr>
        <w:t xml:space="preserve">Встречаются избыточные слова. Например, в Законе РФ «О недрах» от 21.02.92 № 2395-1 в ст. 3 указано, что «к полномочиям федеральных органов государственной власти органов государственной власти в сфере регулирования отношений </w:t>
      </w:r>
      <w:proofErr w:type="spellStart"/>
      <w:r w:rsidRPr="00B91A28">
        <w:rPr>
          <w:rFonts w:ascii="Times New Roman" w:hAnsi="Times New Roman" w:cs="Times New Roman"/>
          <w:sz w:val="28"/>
          <w:szCs w:val="28"/>
        </w:rPr>
        <w:t>недропользования</w:t>
      </w:r>
      <w:proofErr w:type="spellEnd"/>
      <w:r w:rsidRPr="00B91A28">
        <w:rPr>
          <w:rFonts w:ascii="Times New Roman" w:hAnsi="Times New Roman" w:cs="Times New Roman"/>
          <w:sz w:val="28"/>
          <w:szCs w:val="28"/>
        </w:rPr>
        <w:t xml:space="preserve"> относятся</w:t>
      </w:r>
      <w:proofErr w:type="gramStart"/>
      <w:r w:rsidRPr="00B91A28">
        <w:rPr>
          <w:rFonts w:ascii="Times New Roman" w:hAnsi="Times New Roman" w:cs="Times New Roman"/>
          <w:sz w:val="28"/>
          <w:szCs w:val="28"/>
        </w:rPr>
        <w:t xml:space="preserve">: ...». </w:t>
      </w:r>
      <w:proofErr w:type="gramEnd"/>
      <w:r w:rsidRPr="00B91A28">
        <w:rPr>
          <w:rFonts w:ascii="Times New Roman" w:hAnsi="Times New Roman" w:cs="Times New Roman"/>
          <w:sz w:val="28"/>
          <w:szCs w:val="28"/>
        </w:rPr>
        <w:t xml:space="preserve">В данном случае очевидна тавтология. Иногда одно слово используется вместо другого. Например, ст. 107 Воздушного кодекса РФ предусматривает такую ситуацию, как отказ «пассажира воздушного груза» оплатить провоз багажа. </w:t>
      </w:r>
      <w:r w:rsidRPr="00B91A28">
        <w:rPr>
          <w:rFonts w:ascii="Times New Roman" w:hAnsi="Times New Roman" w:cs="Times New Roman"/>
          <w:sz w:val="28"/>
          <w:szCs w:val="28"/>
        </w:rPr>
        <w:lastRenderedPageBreak/>
        <w:t xml:space="preserve">Понятно, что речь идет о пассажире воздушного судна. П. 1 ст. 239 НК РФ упоминал «заработанную плату» вместо заработной платы, нарушая лексическую сочетаемость слов. Часто неверно используются причастия. В п. 4 ст. 149 НК РФ говорилось об «операциях, освобождающихся от налогообложения». Впоследствии причастие было заменено на «освобождаемых». Более серьезной является ошибка ст. 4 Федерального закона «О дополнительном социальном обеспечении членов летных экипажей и воздушных судов гражданской авиации» от 27.11.2001 № 155-ФЗ, которая говорила об «ответственности работодателей за своевременное перечисление средств». То есть, буквальный смысл текста предполагает установление ответственности за своевременное выполнение своих обязанностей. Часто нарушаются правила лексико-грамматической связи между словами, особенно в случае управления и согласования, когда необходим правильный выбор формы зависимого слова. Например, в п. 1 ст. 158 НК РФ говорилось, что налоговая база определялась «отдельно по каждому из виду активов предприятия». В Положении по бухгалтерскому учету 5/98, утвержденном Приказом Министерства финансов РФ от 15.06.98 № 25н, говорилось о лимите, утвержденном организацией «в пределах не более 100-кратного минимальных </w:t>
      </w:r>
      <w:proofErr w:type="gramStart"/>
      <w:r w:rsidRPr="00B91A28">
        <w:rPr>
          <w:rFonts w:ascii="Times New Roman" w:hAnsi="Times New Roman" w:cs="Times New Roman"/>
          <w:sz w:val="28"/>
          <w:szCs w:val="28"/>
        </w:rPr>
        <w:t>размеров оплаты труда</w:t>
      </w:r>
      <w:proofErr w:type="gramEnd"/>
      <w:r w:rsidRPr="00B91A28">
        <w:rPr>
          <w:rFonts w:ascii="Times New Roman" w:hAnsi="Times New Roman" w:cs="Times New Roman"/>
          <w:sz w:val="28"/>
          <w:szCs w:val="28"/>
        </w:rPr>
        <w:t>». Подобные ошибки могут исказить связь между словами, а тем самым и смысл нормы. В п. 6 ст. 171 НК РФ говорилось, что «вычетам подлежат суммы налога, предъявленные налогоплательщику подрядными организациями при проведении ими капитального строительства…». Исходя из формы местоимения, проводить капитальное строительство должны были подрядные организации. Однако проводить его в действительности должен был налогоплательщик. «Ими» было ошибкой, и</w:t>
      </w:r>
      <w:r>
        <w:rPr>
          <w:rFonts w:ascii="Times New Roman" w:hAnsi="Times New Roman" w:cs="Times New Roman"/>
          <w:sz w:val="28"/>
          <w:szCs w:val="28"/>
        </w:rPr>
        <w:t xml:space="preserve"> </w:t>
      </w:r>
      <w:r w:rsidRPr="00B91A28">
        <w:rPr>
          <w:rFonts w:ascii="Times New Roman" w:hAnsi="Times New Roman" w:cs="Times New Roman"/>
          <w:sz w:val="28"/>
          <w:szCs w:val="28"/>
        </w:rPr>
        <w:t>впоследствии было заменено на «им». Хрестоматийной стала ошибка, допущенная в статье 790 Гражданского кодекса РФ: «в случаях, когда установлены льготы или преимущества по провозной плате</w:t>
      </w:r>
      <w:proofErr w:type="gramStart"/>
      <w:r w:rsidRPr="00B91A28">
        <w:rPr>
          <w:rFonts w:ascii="Times New Roman" w:hAnsi="Times New Roman" w:cs="Times New Roman"/>
          <w:sz w:val="28"/>
          <w:szCs w:val="28"/>
        </w:rPr>
        <w:t xml:space="preserve"> ,</w:t>
      </w:r>
      <w:proofErr w:type="gramEnd"/>
      <w:r w:rsidRPr="00B91A28">
        <w:rPr>
          <w:rFonts w:ascii="Times New Roman" w:hAnsi="Times New Roman" w:cs="Times New Roman"/>
          <w:sz w:val="28"/>
          <w:szCs w:val="28"/>
        </w:rPr>
        <w:t xml:space="preserve"> понесенные в связи с этим расходы возмещаются транспортной организацией за счет средств соответствующего бюджета». Конечно же, речь идет о том, что расходы возмещаются не организацией, а организации. Достаточно часто можно встретить пунктуационные ошибки. Например, в п. 4 ст. 157 НК РФ говорилось: «</w:t>
      </w:r>
      <w:proofErr w:type="gramStart"/>
      <w:r w:rsidRPr="00B91A28">
        <w:rPr>
          <w:rFonts w:ascii="Times New Roman" w:hAnsi="Times New Roman" w:cs="Times New Roman"/>
          <w:sz w:val="28"/>
          <w:szCs w:val="28"/>
        </w:rPr>
        <w:t>В случае возврата пассажирами проездных документов в пути следования в связи с прекращением поездки в подлежащую возврату</w:t>
      </w:r>
      <w:proofErr w:type="gramEnd"/>
      <w:r w:rsidRPr="00B91A28">
        <w:rPr>
          <w:rFonts w:ascii="Times New Roman" w:hAnsi="Times New Roman" w:cs="Times New Roman"/>
          <w:sz w:val="28"/>
          <w:szCs w:val="28"/>
        </w:rPr>
        <w:t xml:space="preserve"> сумму включается сумма налога...». Пропущенная запятая была позже внесена в текст закона. Пунктуационные ошибки часто влияют на смысл нормы. В качестве примера можно привести Конвенцию об охране интересов производителей фонограмм от незаконного воспроизводства их фонограмм (</w:t>
      </w:r>
      <w:proofErr w:type="gramStart"/>
      <w:r w:rsidRPr="00B91A28">
        <w:rPr>
          <w:rFonts w:ascii="Times New Roman" w:hAnsi="Times New Roman" w:cs="Times New Roman"/>
          <w:sz w:val="28"/>
          <w:szCs w:val="28"/>
        </w:rPr>
        <w:t>составлена</w:t>
      </w:r>
      <w:proofErr w:type="gramEnd"/>
      <w:r w:rsidRPr="00B91A28">
        <w:rPr>
          <w:rFonts w:ascii="Times New Roman" w:hAnsi="Times New Roman" w:cs="Times New Roman"/>
          <w:sz w:val="28"/>
          <w:szCs w:val="28"/>
        </w:rPr>
        <w:t xml:space="preserve"> и подписана на четырех языках, включая русский). П. 3 ст. 7 в русском варианте текста гласит: «Ни одно государство - участник не обязано выполнять положения настоящей Конвенции в отношении фонограмм, записанных до вступления в силу настоящей Конвенции на территории данного государства». Приведем квалифицированное мнение о данной норме: «Необходимо определить, к </w:t>
      </w:r>
      <w:r w:rsidRPr="00B91A28">
        <w:rPr>
          <w:rFonts w:ascii="Times New Roman" w:hAnsi="Times New Roman" w:cs="Times New Roman"/>
          <w:sz w:val="28"/>
          <w:szCs w:val="28"/>
        </w:rPr>
        <w:lastRenderedPageBreak/>
        <w:t>чему грамматически относятся слова "на территории данного государства". Эти слова могут относиться либо к факту записи фонограммы, либо к факту вступления Конвенции в силу (обоснование нелогичности обоих вариантов опущено)</w:t>
      </w:r>
      <w:proofErr w:type="gramStart"/>
      <w:r w:rsidRPr="00B91A28">
        <w:rPr>
          <w:rFonts w:ascii="Times New Roman" w:hAnsi="Times New Roman" w:cs="Times New Roman"/>
          <w:sz w:val="28"/>
          <w:szCs w:val="28"/>
        </w:rPr>
        <w:t xml:space="preserve"> .</w:t>
      </w:r>
      <w:proofErr w:type="gramEnd"/>
      <w:r w:rsidRPr="00B91A28">
        <w:rPr>
          <w:rFonts w:ascii="Times New Roman" w:hAnsi="Times New Roman" w:cs="Times New Roman"/>
          <w:sz w:val="28"/>
          <w:szCs w:val="28"/>
        </w:rPr>
        <w:t xml:space="preserve"> Единственное логично обоснованное толкование состоит в том, что слова относятся к обязательству "выполнять положения Конвенции". Такое толкование прямо вытекает из текстов Конвенции на английском, испанском и французском языке». При этом отмечено, что препятствует верному толкованию «отсутствие запятой перед словами "на территории данного государства". Действительно, если эти слова относятся к обязанности государства выполнять положения Конвенции и не относятся ни к факту записи фонограмм, ни к факту вступления в силу Конвенции, то перед этими словами в соответствии с российской грамматикой должна была стоять запятая» [Гаврилов]. В данном случае велика вероятность, что лицо, не являющееся</w:t>
      </w:r>
      <w:r>
        <w:rPr>
          <w:rFonts w:ascii="Times New Roman" w:hAnsi="Times New Roman" w:cs="Times New Roman"/>
          <w:sz w:val="28"/>
          <w:szCs w:val="28"/>
        </w:rPr>
        <w:t xml:space="preserve"> </w:t>
      </w:r>
      <w:r w:rsidRPr="00B91A28">
        <w:rPr>
          <w:rFonts w:ascii="Times New Roman" w:hAnsi="Times New Roman" w:cs="Times New Roman"/>
          <w:sz w:val="28"/>
          <w:szCs w:val="28"/>
        </w:rPr>
        <w:t xml:space="preserve">крупным специалистом в вопросах международного права, истолкует Конвенцию одним из двух способов, которые не соответствуют значению установленной нормы. Можно привести иные примеры ошибок в текстах нормативных правовых актов, однако это излишне для целей данной работы. Важнее рассмотреть вопрос о том, как должна расцениваться ошибка в тексте нормативного акта (как должен применяться акт с ошибкой). Для ответа на этот вопрос необходимо дать классификацию грамматических ошибок с точки зрения юриспруденции, а не лингвистики. В этом случае не столь важно, какое конкретно правило русского языка нарушено: допущена ли орфографическая или пунктуационная ошибка, какого рода эта ошибка и т.п. Важно то, насколько ошибка влияет на понимание текста нормативного акта, искажает значение текста. С этой точки зрения можно выделить такие виды ошибок. </w:t>
      </w:r>
    </w:p>
    <w:p w:rsidR="004B120F" w:rsidRDefault="00B91A28" w:rsidP="00607A64">
      <w:pPr>
        <w:spacing w:after="0" w:line="240" w:lineRule="auto"/>
        <w:jc w:val="both"/>
        <w:textAlignment w:val="baseline"/>
        <w:rPr>
          <w:rFonts w:ascii="Times New Roman" w:hAnsi="Times New Roman" w:cs="Times New Roman"/>
          <w:sz w:val="28"/>
          <w:szCs w:val="28"/>
        </w:rPr>
      </w:pPr>
      <w:r w:rsidRPr="00B91A28">
        <w:rPr>
          <w:rFonts w:ascii="Times New Roman" w:hAnsi="Times New Roman" w:cs="Times New Roman"/>
          <w:sz w:val="28"/>
          <w:szCs w:val="28"/>
        </w:rPr>
        <w:t xml:space="preserve">1. Ошибки, не влияющие на смысл текста. Это ошибки, которые очевидны – текст акта обретает смысл только в случае, если признать, что в нем присутствует ошибка. Если же придерживаться официальной орфографии и пунктуации текста, текст бессмыслен с лингвистической точки зрения. Примером могут служить приведенные выше пропуски слов, неверное согласование и управление. Данные ошибки сравнительно безвредны, поскольку не могут повлиять на понимание текста акта. </w:t>
      </w:r>
    </w:p>
    <w:p w:rsidR="004B120F" w:rsidRDefault="00B91A28" w:rsidP="00607A64">
      <w:pPr>
        <w:spacing w:after="0" w:line="240" w:lineRule="auto"/>
        <w:jc w:val="both"/>
        <w:textAlignment w:val="baseline"/>
      </w:pPr>
      <w:r w:rsidRPr="00B91A28">
        <w:rPr>
          <w:rFonts w:ascii="Times New Roman" w:hAnsi="Times New Roman" w:cs="Times New Roman"/>
          <w:sz w:val="28"/>
          <w:szCs w:val="28"/>
        </w:rPr>
        <w:t xml:space="preserve">2. Ошибки, искажающие смысл текста </w:t>
      </w:r>
      <w:proofErr w:type="gramStart"/>
      <w:r w:rsidRPr="00B91A28">
        <w:rPr>
          <w:rFonts w:ascii="Times New Roman" w:hAnsi="Times New Roman" w:cs="Times New Roman"/>
          <w:sz w:val="28"/>
          <w:szCs w:val="28"/>
        </w:rPr>
        <w:t>до</w:t>
      </w:r>
      <w:proofErr w:type="gramEnd"/>
      <w:r w:rsidRPr="00B91A28">
        <w:rPr>
          <w:rFonts w:ascii="Times New Roman" w:hAnsi="Times New Roman" w:cs="Times New Roman"/>
          <w:sz w:val="28"/>
          <w:szCs w:val="28"/>
        </w:rPr>
        <w:t xml:space="preserve"> абсурдного. В данном случае с лингвистической точки зрения текст нормативного акта правилен. Однако</w:t>
      </w:r>
      <w:proofErr w:type="gramStart"/>
      <w:r w:rsidRPr="00B91A28">
        <w:rPr>
          <w:rFonts w:ascii="Times New Roman" w:hAnsi="Times New Roman" w:cs="Times New Roman"/>
          <w:sz w:val="28"/>
          <w:szCs w:val="28"/>
        </w:rPr>
        <w:t>,</w:t>
      </w:r>
      <w:proofErr w:type="gramEnd"/>
      <w:r w:rsidRPr="00B91A28">
        <w:rPr>
          <w:rFonts w:ascii="Times New Roman" w:hAnsi="Times New Roman" w:cs="Times New Roman"/>
          <w:sz w:val="28"/>
          <w:szCs w:val="28"/>
        </w:rPr>
        <w:t xml:space="preserve"> если вникнуть в смысл текста, обнаружится его абсурдность. Примером может служить приведенное выше установление ответственности за своевременные действия, компенсация организацией своих же расходов. Данные ошибки не наносят существенного вреда. Конечно, они придают акту иное значение, чем то, в котором он должен пониматься и применяться. Однако понять акт ошибочно (не увидеть ошибки в тексте и истолковать текст в соответствии с буквальным значением) может только тот, кто не имеет никакого представления о предмете регулирования акта. </w:t>
      </w:r>
      <w:proofErr w:type="gramStart"/>
      <w:r w:rsidRPr="00B91A28">
        <w:rPr>
          <w:rFonts w:ascii="Times New Roman" w:hAnsi="Times New Roman" w:cs="Times New Roman"/>
          <w:sz w:val="28"/>
          <w:szCs w:val="28"/>
        </w:rPr>
        <w:t xml:space="preserve">Если же читающий имеет хотя бы минимальные знания о регулируемой области, </w:t>
      </w:r>
      <w:r w:rsidRPr="00B91A28">
        <w:rPr>
          <w:rFonts w:ascii="Times New Roman" w:hAnsi="Times New Roman" w:cs="Times New Roman"/>
          <w:sz w:val="28"/>
          <w:szCs w:val="28"/>
        </w:rPr>
        <w:lastRenderedPageBreak/>
        <w:t>абсурдность значения сразу будет замечена.</w:t>
      </w:r>
      <w:proofErr w:type="gramEnd"/>
      <w:r w:rsidRPr="00B91A28">
        <w:rPr>
          <w:rFonts w:ascii="Times New Roman" w:hAnsi="Times New Roman" w:cs="Times New Roman"/>
          <w:sz w:val="28"/>
          <w:szCs w:val="28"/>
        </w:rPr>
        <w:t xml:space="preserve"> Соответственно, сразу будет определено, какая ошибка допущена в тексте и как в действительности надо </w:t>
      </w:r>
      <w:proofErr w:type="gramStart"/>
      <w:r w:rsidRPr="00B91A28">
        <w:rPr>
          <w:rFonts w:ascii="Times New Roman" w:hAnsi="Times New Roman" w:cs="Times New Roman"/>
          <w:sz w:val="28"/>
          <w:szCs w:val="28"/>
        </w:rPr>
        <w:t>понимать</w:t>
      </w:r>
      <w:proofErr w:type="gramEnd"/>
      <w:r w:rsidRPr="00B91A28">
        <w:rPr>
          <w:rFonts w:ascii="Times New Roman" w:hAnsi="Times New Roman" w:cs="Times New Roman"/>
          <w:sz w:val="28"/>
          <w:szCs w:val="28"/>
        </w:rPr>
        <w:t xml:space="preserve"> текст.</w:t>
      </w:r>
      <w:r w:rsidRPr="00B91A28">
        <w:t xml:space="preserve"> </w:t>
      </w:r>
    </w:p>
    <w:p w:rsidR="004B120F" w:rsidRDefault="00B91A28" w:rsidP="00607A64">
      <w:pPr>
        <w:spacing w:after="0" w:line="240" w:lineRule="auto"/>
        <w:jc w:val="both"/>
        <w:textAlignment w:val="baseline"/>
        <w:rPr>
          <w:rFonts w:ascii="Times New Roman" w:hAnsi="Times New Roman" w:cs="Times New Roman"/>
          <w:sz w:val="28"/>
          <w:szCs w:val="28"/>
        </w:rPr>
      </w:pPr>
      <w:r w:rsidRPr="00B91A28">
        <w:rPr>
          <w:rFonts w:ascii="Times New Roman" w:hAnsi="Times New Roman" w:cs="Times New Roman"/>
          <w:sz w:val="28"/>
          <w:szCs w:val="28"/>
        </w:rPr>
        <w:t>3. Ошибки, искажающие смысл текста. Такого рода ошибками можно назвать те, которые искажают смысл текста, однако не столь сильно, чтобы значение текста с ошибкой было абсурдно. Ошибка придает тексту новое значение, допустимое в рамках данной правовой системы. Примером может служить приведенная выше запятая из Конвенции. Это наиболее опасные ошибки. Для того чтобы выявить их, требуются глубокие специальные знания по предмету регулирования нормативного акта. Такими знаниями обладает далеко не каждый юрист; соответственно, вероятность того, что будет усвоено и реализовано неверное значение нормы, очень велика. Данные ошибки требуют обязательного скорейшего устранения.</w:t>
      </w:r>
    </w:p>
    <w:p w:rsidR="004B120F" w:rsidRDefault="00B91A28" w:rsidP="00607A64">
      <w:pPr>
        <w:spacing w:after="0" w:line="240" w:lineRule="auto"/>
        <w:jc w:val="both"/>
        <w:textAlignment w:val="baseline"/>
        <w:rPr>
          <w:rFonts w:ascii="Times New Roman" w:hAnsi="Times New Roman" w:cs="Times New Roman"/>
          <w:sz w:val="28"/>
          <w:szCs w:val="28"/>
        </w:rPr>
      </w:pPr>
      <w:r w:rsidRPr="00B91A28">
        <w:rPr>
          <w:rFonts w:ascii="Times New Roman" w:hAnsi="Times New Roman" w:cs="Times New Roman"/>
          <w:sz w:val="28"/>
          <w:szCs w:val="28"/>
        </w:rPr>
        <w:t xml:space="preserve"> Исходя из такой классификации, можно было решить вопрос о последствиях орфографической или пунктуационной ошибки в тексте акта следующим образом. </w:t>
      </w:r>
    </w:p>
    <w:p w:rsidR="004B120F" w:rsidRDefault="00B91A28" w:rsidP="00607A64">
      <w:pPr>
        <w:spacing w:after="0" w:line="240" w:lineRule="auto"/>
        <w:jc w:val="both"/>
        <w:textAlignment w:val="baseline"/>
        <w:rPr>
          <w:rFonts w:ascii="Times New Roman" w:hAnsi="Times New Roman" w:cs="Times New Roman"/>
          <w:sz w:val="28"/>
          <w:szCs w:val="28"/>
        </w:rPr>
      </w:pPr>
      <w:r w:rsidRPr="00B91A28">
        <w:rPr>
          <w:rFonts w:ascii="Times New Roman" w:hAnsi="Times New Roman" w:cs="Times New Roman"/>
          <w:sz w:val="28"/>
          <w:szCs w:val="28"/>
        </w:rPr>
        <w:t xml:space="preserve">Если речь идет об ошибке первого вида, акт реализуется так, как будто ошибка не была допущена. Такой подход представляется правильным, так как ошибка очевидна и иначе было бы невозможно применить акт. Если речь идет об ошибке второго вида, подход остается в целом таким же – применение нормы в соответствии с ее реальным значением. Однако в этом случае есть варианты – применить акт в соответствии с его точным текстуальным значением или же в соответствии со значением, которое он имел бы без ошибки. Поэтому нужно обосновать, почему буквальное значение текста проигнорировано, на основании чего решено, что правотворческий орган допустил ошибку в тексте (а не хотел урегулировать отношения так, как это вытекает из буквального значения). Сделать это несложно, так как буквальное значение в подобных случаях приводит к абсурдным, противоречивым результатам. </w:t>
      </w:r>
    </w:p>
    <w:p w:rsidR="004B120F" w:rsidRDefault="00B91A28" w:rsidP="00607A64">
      <w:pPr>
        <w:spacing w:after="0" w:line="240" w:lineRule="auto"/>
        <w:jc w:val="both"/>
        <w:textAlignment w:val="baseline"/>
        <w:rPr>
          <w:rFonts w:ascii="Times New Roman" w:hAnsi="Times New Roman" w:cs="Times New Roman"/>
          <w:sz w:val="28"/>
          <w:szCs w:val="28"/>
        </w:rPr>
      </w:pPr>
      <w:r w:rsidRPr="00B91A28">
        <w:rPr>
          <w:rFonts w:ascii="Times New Roman" w:hAnsi="Times New Roman" w:cs="Times New Roman"/>
          <w:sz w:val="28"/>
          <w:szCs w:val="28"/>
        </w:rPr>
        <w:t>Для ошибок же третьего вида вопрос решается значительно сложнее, поскольку появляется несколько вероятных (хотя и необязательно равно логичных, согласующихся с иными нормами, разумных) толкований нормы. Одно основано на буквальном смысле текста, иное (иные) – на предположении, что нормотворческий орган допустил ошибку и в результате выразил в тексте не ту мысль, которую намеревался выразить. Принять подобное (подобные) толкование – значит проигнорировать текст, который прямо выражает волю правотворческого органа, и начать</w:t>
      </w:r>
      <w:r w:rsidR="00452388">
        <w:rPr>
          <w:rFonts w:ascii="Times New Roman" w:hAnsi="Times New Roman" w:cs="Times New Roman"/>
          <w:sz w:val="28"/>
          <w:szCs w:val="28"/>
        </w:rPr>
        <w:t xml:space="preserve"> </w:t>
      </w:r>
      <w:r w:rsidR="00452388" w:rsidRPr="00452388">
        <w:rPr>
          <w:rFonts w:ascii="Times New Roman" w:hAnsi="Times New Roman" w:cs="Times New Roman"/>
          <w:sz w:val="28"/>
          <w:szCs w:val="28"/>
        </w:rPr>
        <w:t xml:space="preserve">«угадывать» его волю на основании критериев логичности, разумности, непротиворечивости (во многом на основании правосознания </w:t>
      </w:r>
      <w:proofErr w:type="spellStart"/>
      <w:r w:rsidR="00452388" w:rsidRPr="00452388">
        <w:rPr>
          <w:rFonts w:ascii="Times New Roman" w:hAnsi="Times New Roman" w:cs="Times New Roman"/>
          <w:sz w:val="28"/>
          <w:szCs w:val="28"/>
        </w:rPr>
        <w:t>правоприменителя</w:t>
      </w:r>
      <w:proofErr w:type="spellEnd"/>
      <w:r w:rsidR="00452388" w:rsidRPr="00452388">
        <w:rPr>
          <w:rFonts w:ascii="Times New Roman" w:hAnsi="Times New Roman" w:cs="Times New Roman"/>
          <w:sz w:val="28"/>
          <w:szCs w:val="28"/>
        </w:rPr>
        <w:t xml:space="preserve">). Это может привести к неоправданному расширению усмотрения </w:t>
      </w:r>
      <w:proofErr w:type="spellStart"/>
      <w:r w:rsidR="00452388" w:rsidRPr="00452388">
        <w:rPr>
          <w:rFonts w:ascii="Times New Roman" w:hAnsi="Times New Roman" w:cs="Times New Roman"/>
          <w:sz w:val="28"/>
          <w:szCs w:val="28"/>
        </w:rPr>
        <w:t>правоприменителя</w:t>
      </w:r>
      <w:proofErr w:type="spellEnd"/>
      <w:r w:rsidR="00452388" w:rsidRPr="00452388">
        <w:rPr>
          <w:rFonts w:ascii="Times New Roman" w:hAnsi="Times New Roman" w:cs="Times New Roman"/>
          <w:sz w:val="28"/>
          <w:szCs w:val="28"/>
        </w:rPr>
        <w:t xml:space="preserve"> и может быть опасно для правовой системы. С другой стороны, нормативный акт должен применяться в соответствии со своим действительным содержанием: если в тексте допущена ошибка, применить норму в значении, обусловленном ошибкой, значило бы проигнорировать волю </w:t>
      </w:r>
      <w:r w:rsidR="00452388" w:rsidRPr="00452388">
        <w:rPr>
          <w:rFonts w:ascii="Times New Roman" w:hAnsi="Times New Roman" w:cs="Times New Roman"/>
          <w:sz w:val="28"/>
          <w:szCs w:val="28"/>
        </w:rPr>
        <w:lastRenderedPageBreak/>
        <w:t xml:space="preserve">правотворческого органа. </w:t>
      </w:r>
      <w:proofErr w:type="gramStart"/>
      <w:r w:rsidR="00452388" w:rsidRPr="00452388">
        <w:rPr>
          <w:rFonts w:ascii="Times New Roman" w:hAnsi="Times New Roman" w:cs="Times New Roman"/>
          <w:sz w:val="28"/>
          <w:szCs w:val="28"/>
        </w:rPr>
        <w:t>Как отмечал М.Н. Коркунов, «закон служит настолько источником права, насколько он выражает волю законодателя… законом должно считаться только то, что составляло действительную волю законодателя... ошибка или неправильность языка не может служить источником права… Предположение, что законодатель соблюдал при выражении своей воли правила логики и грамматики, есть не более как предположение.</w:t>
      </w:r>
      <w:proofErr w:type="gramEnd"/>
      <w:r w:rsidR="00452388" w:rsidRPr="00452388">
        <w:rPr>
          <w:rFonts w:ascii="Times New Roman" w:hAnsi="Times New Roman" w:cs="Times New Roman"/>
          <w:sz w:val="28"/>
          <w:szCs w:val="28"/>
        </w:rPr>
        <w:t xml:space="preserve"> Поэтому, если мы каким-либо путем убедимся, что в данном случае законодателем допущена грамматическая ошибка, предположение это теряет свою силу, и мы не можем принять толкование, которое обусловливается им». В этом случае надо выяснить, «как в действительности, согласно с волею законодателя, и, может быть, вопреки грамматическим … правилам, должно быть понимаемо сказанное в законе» [Коркунов, 1907, с.342]. Поэтому применение акта в соответствии с его буквальным значением будет неверным.</w:t>
      </w:r>
    </w:p>
    <w:p w:rsidR="00607A64" w:rsidRDefault="00452388"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r w:rsidRPr="00452388">
        <w:rPr>
          <w:rFonts w:ascii="Times New Roman" w:hAnsi="Times New Roman" w:cs="Times New Roman"/>
          <w:sz w:val="28"/>
          <w:szCs w:val="28"/>
        </w:rPr>
        <w:t xml:space="preserve">В подобной ситуации решение о том, что в тексте допущена ошибка, должно основываться на очень и очень веских доказательствах, исключающих ситуацию, когда ошибка «находится» в интересах </w:t>
      </w:r>
      <w:proofErr w:type="spellStart"/>
      <w:r w:rsidRPr="00452388">
        <w:rPr>
          <w:rFonts w:ascii="Times New Roman" w:hAnsi="Times New Roman" w:cs="Times New Roman"/>
          <w:sz w:val="28"/>
          <w:szCs w:val="28"/>
        </w:rPr>
        <w:t>правоприменителя</w:t>
      </w:r>
      <w:proofErr w:type="spellEnd"/>
      <w:r w:rsidRPr="00452388">
        <w:rPr>
          <w:rFonts w:ascii="Times New Roman" w:hAnsi="Times New Roman" w:cs="Times New Roman"/>
          <w:sz w:val="28"/>
          <w:szCs w:val="28"/>
        </w:rPr>
        <w:t xml:space="preserve">. Оптимальным было бы получить аутентичное толкование нормы, однако это не всегда возможно. «Исправляя» в процессе </w:t>
      </w:r>
      <w:proofErr w:type="spellStart"/>
      <w:r w:rsidRPr="00452388">
        <w:rPr>
          <w:rFonts w:ascii="Times New Roman" w:hAnsi="Times New Roman" w:cs="Times New Roman"/>
          <w:sz w:val="28"/>
          <w:szCs w:val="28"/>
        </w:rPr>
        <w:t>правоприменения</w:t>
      </w:r>
      <w:proofErr w:type="spellEnd"/>
      <w:r w:rsidRPr="00452388">
        <w:rPr>
          <w:rFonts w:ascii="Times New Roman" w:hAnsi="Times New Roman" w:cs="Times New Roman"/>
          <w:sz w:val="28"/>
          <w:szCs w:val="28"/>
        </w:rPr>
        <w:t xml:space="preserve"> такую ошибку, надо проявлять большую внимательность и осмотрительность, так как шансы исказить значение акта очень велики. </w:t>
      </w:r>
    </w:p>
    <w:p w:rsidR="00607A64" w:rsidRDefault="00607A64"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3556BA" w:rsidRDefault="003556BA"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3556BA" w:rsidRDefault="003556B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723DAA" w:rsidRDefault="00723DA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723DAA" w:rsidRDefault="00723DA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723DAA" w:rsidRDefault="00723DA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723DAA" w:rsidRDefault="00723DA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723DAA" w:rsidRDefault="00723DA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723DAA" w:rsidRDefault="00723DA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723DAA" w:rsidRDefault="00723DA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723DAA" w:rsidRDefault="00723DA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723DAA" w:rsidRDefault="00723DA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723DAA" w:rsidRDefault="00723DA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723DAA" w:rsidRDefault="00723DA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723DAA" w:rsidRDefault="00723DA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723DAA" w:rsidRDefault="00723DA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723DAA" w:rsidRDefault="00723DA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723DAA" w:rsidRDefault="00723DA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723DAA" w:rsidRDefault="00723DA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723DAA" w:rsidRDefault="00723DA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723DAA" w:rsidRDefault="00723DA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3556BA" w:rsidRDefault="003556B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452388" w:rsidRDefault="00607A64"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r w:rsidRPr="00452388">
        <w:rPr>
          <w:rFonts w:ascii="Times New Roman" w:eastAsia="Times New Roman" w:hAnsi="Times New Roman" w:cs="Times New Roman"/>
          <w:b/>
          <w:bCs/>
          <w:sz w:val="28"/>
          <w:szCs w:val="28"/>
          <w:bdr w:val="none" w:sz="0" w:space="0" w:color="auto" w:frame="1"/>
        </w:rPr>
        <w:lastRenderedPageBreak/>
        <w:t>Заключение</w:t>
      </w:r>
    </w:p>
    <w:p w:rsidR="00452388" w:rsidRPr="00452388" w:rsidRDefault="00452388"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452388" w:rsidRPr="00452388" w:rsidRDefault="00452388" w:rsidP="00452388">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r w:rsidRPr="00452388">
        <w:rPr>
          <w:rFonts w:ascii="Times New Roman" w:hAnsi="Times New Roman" w:cs="Times New Roman"/>
          <w:sz w:val="28"/>
          <w:szCs w:val="28"/>
        </w:rPr>
        <w:t xml:space="preserve">Таким образом, соблюдение правил современного русского языка в процессе нормотворчества и толкование нормативных актов в соответствии с такими правилами – одни из важных принципов правотворчества и </w:t>
      </w:r>
      <w:proofErr w:type="spellStart"/>
      <w:r w:rsidRPr="00452388">
        <w:rPr>
          <w:rFonts w:ascii="Times New Roman" w:hAnsi="Times New Roman" w:cs="Times New Roman"/>
          <w:sz w:val="28"/>
          <w:szCs w:val="28"/>
        </w:rPr>
        <w:t>правоприменения</w:t>
      </w:r>
      <w:proofErr w:type="spellEnd"/>
      <w:r w:rsidRPr="00452388">
        <w:rPr>
          <w:rFonts w:ascii="Times New Roman" w:hAnsi="Times New Roman" w:cs="Times New Roman"/>
          <w:sz w:val="28"/>
          <w:szCs w:val="28"/>
        </w:rPr>
        <w:t>. Если правила орфографии или пунктуации были нарушены, нормативный акт должен применяться в соответствии с тем значением, которое</w:t>
      </w:r>
      <w:r>
        <w:rPr>
          <w:rFonts w:ascii="Times New Roman" w:hAnsi="Times New Roman" w:cs="Times New Roman"/>
          <w:sz w:val="28"/>
          <w:szCs w:val="28"/>
        </w:rPr>
        <w:t xml:space="preserve"> </w:t>
      </w:r>
      <w:r w:rsidRPr="00452388">
        <w:rPr>
          <w:rFonts w:ascii="Times New Roman" w:hAnsi="Times New Roman" w:cs="Times New Roman"/>
          <w:sz w:val="28"/>
          <w:szCs w:val="28"/>
        </w:rPr>
        <w:t xml:space="preserve">закладывал в него правотворческий орган, поскольку лингвистическая ошибка не должна признаваться источником права. Однако в ряде случаев может быть сложно решить, идет ли речь об ошибке или же правотворческий орган действительно вкладывал в текст такое значение. Поэтому некоторые ошибки могут исказить смысл акта, затруднить </w:t>
      </w:r>
      <w:proofErr w:type="spellStart"/>
      <w:r w:rsidRPr="00452388">
        <w:rPr>
          <w:rFonts w:ascii="Times New Roman" w:hAnsi="Times New Roman" w:cs="Times New Roman"/>
          <w:sz w:val="28"/>
          <w:szCs w:val="28"/>
        </w:rPr>
        <w:t>правоприменение</w:t>
      </w:r>
      <w:proofErr w:type="spellEnd"/>
      <w:r w:rsidRPr="00452388">
        <w:rPr>
          <w:rFonts w:ascii="Times New Roman" w:hAnsi="Times New Roman" w:cs="Times New Roman"/>
          <w:sz w:val="28"/>
          <w:szCs w:val="28"/>
        </w:rPr>
        <w:t>. Именно по этой причине представляется необходимым проведение обязательной тщательной лингвистической экспертизы проектов нормативных правовых актов.</w:t>
      </w:r>
    </w:p>
    <w:p w:rsidR="00452388" w:rsidRPr="00452388" w:rsidRDefault="00452388" w:rsidP="00452388">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452388" w:rsidRPr="00452388" w:rsidRDefault="00452388" w:rsidP="00452388">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p>
    <w:p w:rsidR="00607A64" w:rsidRDefault="00607A64"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452388" w:rsidRDefault="00452388"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5A09E1" w:rsidRDefault="005A09E1"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3556BA" w:rsidRDefault="003556B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3556BA" w:rsidRDefault="003556B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3556BA" w:rsidRDefault="003556B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3556BA" w:rsidRDefault="003556B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3556BA" w:rsidRDefault="003556B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3556BA" w:rsidRDefault="003556B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3556BA" w:rsidRDefault="003556B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E85EC5" w:rsidRDefault="00E85EC5"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E85EC5" w:rsidRDefault="00E85EC5"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E85EC5" w:rsidRDefault="00E85EC5"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FB50FA" w:rsidRDefault="00FB50FA"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E85EC5" w:rsidRDefault="00E85EC5"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E85EC5" w:rsidRDefault="00E85EC5"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E85EC5" w:rsidRDefault="00E85EC5"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p>
    <w:p w:rsidR="003556BA" w:rsidRDefault="00E10AB7" w:rsidP="00607A64">
      <w:pPr>
        <w:spacing w:after="0" w:line="240" w:lineRule="auto"/>
        <w:jc w:val="both"/>
        <w:textAlignment w:val="baseline"/>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b/>
          <w:bCs/>
          <w:sz w:val="28"/>
          <w:szCs w:val="28"/>
          <w:bdr w:val="none" w:sz="0" w:space="0" w:color="auto" w:frame="1"/>
        </w:rPr>
        <w:lastRenderedPageBreak/>
        <w:t xml:space="preserve">Список использованной литературы и </w:t>
      </w:r>
      <w:proofErr w:type="spellStart"/>
      <w:proofErr w:type="gramStart"/>
      <w:r>
        <w:rPr>
          <w:rFonts w:ascii="Times New Roman" w:eastAsia="Times New Roman" w:hAnsi="Times New Roman" w:cs="Times New Roman"/>
          <w:b/>
          <w:bCs/>
          <w:sz w:val="28"/>
          <w:szCs w:val="28"/>
          <w:bdr w:val="none" w:sz="0" w:space="0" w:color="auto" w:frame="1"/>
        </w:rPr>
        <w:t>интернет-источников</w:t>
      </w:r>
      <w:proofErr w:type="spellEnd"/>
      <w:proofErr w:type="gramEnd"/>
    </w:p>
    <w:p w:rsidR="003556BA" w:rsidRPr="00D3237F" w:rsidRDefault="0094688C" w:rsidP="003556BA">
      <w:pPr>
        <w:spacing w:before="100" w:beforeAutospacing="1" w:after="100" w:afterAutospacing="1" w:line="308" w:lineRule="atLeast"/>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1.</w:t>
      </w:r>
      <w:r w:rsidR="003556BA" w:rsidRPr="003556BA">
        <w:rPr>
          <w:rFonts w:ascii="Times New Roman" w:eastAsia="Times New Roman" w:hAnsi="Times New Roman" w:cs="Times New Roman"/>
          <w:bCs/>
          <w:kern w:val="36"/>
          <w:sz w:val="28"/>
          <w:szCs w:val="28"/>
        </w:rPr>
        <w:t xml:space="preserve">Типичные ошибки в русском языке: грамматические, речевые и орфографические </w:t>
      </w:r>
      <w:r w:rsidR="004B120F" w:rsidRPr="00D3237F">
        <w:rPr>
          <w:rFonts w:ascii="Times New Roman" w:hAnsi="Times New Roman" w:cs="Times New Roman"/>
          <w:sz w:val="28"/>
          <w:szCs w:val="28"/>
          <w:lang w:val="en-US"/>
        </w:rPr>
        <w:t>https</w:t>
      </w:r>
      <w:r w:rsidR="00D3237F" w:rsidRPr="00D3237F">
        <w:rPr>
          <w:rFonts w:ascii="Times New Roman" w:hAnsi="Times New Roman" w:cs="Times New Roman"/>
          <w:sz w:val="28"/>
          <w:szCs w:val="28"/>
        </w:rPr>
        <w:t>://</w:t>
      </w:r>
      <w:proofErr w:type="spellStart"/>
      <w:r w:rsidR="00D3237F" w:rsidRPr="00D3237F">
        <w:rPr>
          <w:rFonts w:ascii="Times New Roman" w:hAnsi="Times New Roman" w:cs="Times New Roman"/>
          <w:sz w:val="28"/>
          <w:szCs w:val="28"/>
          <w:lang w:val="en-US"/>
        </w:rPr>
        <w:t>bingoschool</w:t>
      </w:r>
      <w:proofErr w:type="spellEnd"/>
      <w:r w:rsidR="00D3237F" w:rsidRPr="00D3237F">
        <w:rPr>
          <w:rFonts w:ascii="Times New Roman" w:hAnsi="Times New Roman" w:cs="Times New Roman"/>
          <w:sz w:val="28"/>
          <w:szCs w:val="28"/>
        </w:rPr>
        <w:t>.</w:t>
      </w:r>
      <w:proofErr w:type="spellStart"/>
      <w:r w:rsidR="00D3237F" w:rsidRPr="00D3237F">
        <w:rPr>
          <w:rFonts w:ascii="Times New Roman" w:hAnsi="Times New Roman" w:cs="Times New Roman"/>
          <w:sz w:val="28"/>
          <w:szCs w:val="28"/>
          <w:lang w:val="en-US"/>
        </w:rPr>
        <w:t>ru</w:t>
      </w:r>
      <w:proofErr w:type="spellEnd"/>
      <w:r w:rsidR="00D3237F" w:rsidRPr="00D3237F">
        <w:rPr>
          <w:rFonts w:ascii="Times New Roman" w:hAnsi="Times New Roman" w:cs="Times New Roman"/>
          <w:sz w:val="28"/>
          <w:szCs w:val="28"/>
        </w:rPr>
        <w:t>/</w:t>
      </w:r>
    </w:p>
    <w:p w:rsidR="00CD2B8D" w:rsidRPr="0094688C" w:rsidRDefault="0094688C" w:rsidP="004B120F">
      <w:pPr>
        <w:spacing w:before="100" w:beforeAutospacing="1" w:after="100" w:afterAutospacing="1" w:line="308" w:lineRule="atLeast"/>
        <w:outlineLvl w:val="0"/>
        <w:rPr>
          <w:rFonts w:ascii="Times New Roman" w:hAnsi="Times New Roman" w:cs="Times New Roman"/>
          <w:sz w:val="28"/>
          <w:szCs w:val="28"/>
        </w:rPr>
      </w:pPr>
      <w:r w:rsidRPr="0094688C">
        <w:rPr>
          <w:rFonts w:ascii="Times New Roman" w:hAnsi="Times New Roman" w:cs="Times New Roman"/>
          <w:sz w:val="28"/>
          <w:szCs w:val="28"/>
        </w:rPr>
        <w:t>2.</w:t>
      </w:r>
      <w:hyperlink r:id="rId20" w:history="1">
        <w:r w:rsidR="00FB50FA" w:rsidRPr="0094688C">
          <w:rPr>
            <w:rStyle w:val="ab"/>
            <w:rFonts w:ascii="Times New Roman" w:eastAsia="Times New Roman" w:hAnsi="Times New Roman" w:cs="Times New Roman"/>
            <w:bCs/>
            <w:color w:val="auto"/>
            <w:kern w:val="36"/>
            <w:sz w:val="28"/>
            <w:szCs w:val="28"/>
            <w:u w:val="none"/>
          </w:rPr>
          <w:t>https://medic.rudn.ru/blog/tipichnyie-oshibki-v-russkom-yazyike-grammaticheskie,-rechevyie</w:t>
        </w:r>
      </w:hyperlink>
    </w:p>
    <w:p w:rsidR="001F4C78" w:rsidRPr="00E10AB7" w:rsidRDefault="0094688C" w:rsidP="004B120F">
      <w:pPr>
        <w:spacing w:before="100" w:beforeAutospacing="1" w:after="100" w:afterAutospacing="1" w:line="308" w:lineRule="atLeast"/>
        <w:outlineLvl w:val="0"/>
        <w:rPr>
          <w:rFonts w:ascii="Times New Roman" w:eastAsia="Times New Roman" w:hAnsi="Times New Roman" w:cs="Times New Roman"/>
          <w:bCs/>
          <w:kern w:val="36"/>
          <w:sz w:val="28"/>
          <w:szCs w:val="28"/>
        </w:rPr>
      </w:pPr>
      <w:r w:rsidRPr="0094688C">
        <w:rPr>
          <w:rFonts w:ascii="Times New Roman" w:hAnsi="Times New Roman" w:cs="Times New Roman"/>
          <w:sz w:val="28"/>
          <w:szCs w:val="28"/>
        </w:rPr>
        <w:t>3.</w:t>
      </w:r>
      <w:hyperlink r:id="rId21" w:history="1">
        <w:r w:rsidR="006359F3" w:rsidRPr="00E10AB7">
          <w:rPr>
            <w:rStyle w:val="ab"/>
            <w:rFonts w:ascii="Times New Roman" w:eastAsia="Times New Roman" w:hAnsi="Times New Roman" w:cs="Times New Roman"/>
            <w:bCs/>
            <w:color w:val="auto"/>
            <w:kern w:val="36"/>
            <w:sz w:val="28"/>
            <w:szCs w:val="28"/>
            <w:lang w:val="en-US"/>
          </w:rPr>
          <w:t>https</w:t>
        </w:r>
        <w:r w:rsidR="006359F3" w:rsidRPr="00E10AB7">
          <w:rPr>
            <w:rStyle w:val="ab"/>
            <w:rFonts w:ascii="Times New Roman" w:eastAsia="Times New Roman" w:hAnsi="Times New Roman" w:cs="Times New Roman"/>
            <w:bCs/>
            <w:color w:val="auto"/>
            <w:kern w:val="36"/>
            <w:sz w:val="28"/>
            <w:szCs w:val="28"/>
          </w:rPr>
          <w:t>://</w:t>
        </w:r>
        <w:proofErr w:type="spellStart"/>
        <w:r w:rsidR="006359F3" w:rsidRPr="00E10AB7">
          <w:rPr>
            <w:rStyle w:val="ab"/>
            <w:rFonts w:ascii="Times New Roman" w:eastAsia="Times New Roman" w:hAnsi="Times New Roman" w:cs="Times New Roman"/>
            <w:bCs/>
            <w:color w:val="auto"/>
            <w:kern w:val="36"/>
            <w:sz w:val="28"/>
            <w:szCs w:val="28"/>
            <w:lang w:val="en-US"/>
          </w:rPr>
          <w:t>vrscrm</w:t>
        </w:r>
        <w:proofErr w:type="spellEnd"/>
        <w:r w:rsidR="006359F3" w:rsidRPr="00E10AB7">
          <w:rPr>
            <w:rStyle w:val="ab"/>
            <w:rFonts w:ascii="Times New Roman" w:eastAsia="Times New Roman" w:hAnsi="Times New Roman" w:cs="Times New Roman"/>
            <w:bCs/>
            <w:color w:val="auto"/>
            <w:kern w:val="36"/>
            <w:sz w:val="28"/>
            <w:szCs w:val="28"/>
          </w:rPr>
          <w:t>.</w:t>
        </w:r>
        <w:proofErr w:type="spellStart"/>
        <w:r w:rsidR="006359F3" w:rsidRPr="00E10AB7">
          <w:rPr>
            <w:rStyle w:val="ab"/>
            <w:rFonts w:ascii="Times New Roman" w:eastAsia="Times New Roman" w:hAnsi="Times New Roman" w:cs="Times New Roman"/>
            <w:bCs/>
            <w:color w:val="auto"/>
            <w:kern w:val="36"/>
            <w:sz w:val="28"/>
            <w:szCs w:val="28"/>
            <w:lang w:val="en-US"/>
          </w:rPr>
          <w:t>ru</w:t>
        </w:r>
        <w:proofErr w:type="spellEnd"/>
        <w:r w:rsidR="006359F3" w:rsidRPr="00E10AB7">
          <w:rPr>
            <w:rStyle w:val="ab"/>
            <w:rFonts w:ascii="Times New Roman" w:eastAsia="Times New Roman" w:hAnsi="Times New Roman" w:cs="Times New Roman"/>
            <w:bCs/>
            <w:color w:val="auto"/>
            <w:kern w:val="36"/>
            <w:sz w:val="28"/>
            <w:szCs w:val="28"/>
          </w:rPr>
          <w:t>/</w:t>
        </w:r>
        <w:proofErr w:type="spellStart"/>
        <w:r w:rsidR="006359F3" w:rsidRPr="00E10AB7">
          <w:rPr>
            <w:rStyle w:val="ab"/>
            <w:rFonts w:ascii="Times New Roman" w:eastAsia="Times New Roman" w:hAnsi="Times New Roman" w:cs="Times New Roman"/>
            <w:bCs/>
            <w:color w:val="auto"/>
            <w:kern w:val="36"/>
            <w:sz w:val="28"/>
            <w:szCs w:val="28"/>
            <w:lang w:val="en-US"/>
          </w:rPr>
          <w:t>vse</w:t>
        </w:r>
        <w:proofErr w:type="spellEnd"/>
        <w:r w:rsidR="006359F3" w:rsidRPr="00E10AB7">
          <w:rPr>
            <w:rStyle w:val="ab"/>
            <w:rFonts w:ascii="Times New Roman" w:eastAsia="Times New Roman" w:hAnsi="Times New Roman" w:cs="Times New Roman"/>
            <w:bCs/>
            <w:color w:val="auto"/>
            <w:kern w:val="36"/>
            <w:sz w:val="28"/>
            <w:szCs w:val="28"/>
          </w:rPr>
          <w:t>-</w:t>
        </w:r>
        <w:proofErr w:type="spellStart"/>
        <w:r w:rsidR="006359F3" w:rsidRPr="00E10AB7">
          <w:rPr>
            <w:rStyle w:val="ab"/>
            <w:rFonts w:ascii="Times New Roman" w:eastAsia="Times New Roman" w:hAnsi="Times New Roman" w:cs="Times New Roman"/>
            <w:bCs/>
            <w:color w:val="auto"/>
            <w:kern w:val="36"/>
            <w:sz w:val="28"/>
            <w:szCs w:val="28"/>
            <w:lang w:val="en-US"/>
          </w:rPr>
          <w:t>vidy</w:t>
        </w:r>
        <w:proofErr w:type="spellEnd"/>
        <w:r w:rsidR="006359F3" w:rsidRPr="00E10AB7">
          <w:rPr>
            <w:rStyle w:val="ab"/>
            <w:rFonts w:ascii="Times New Roman" w:eastAsia="Times New Roman" w:hAnsi="Times New Roman" w:cs="Times New Roman"/>
            <w:bCs/>
            <w:color w:val="auto"/>
            <w:kern w:val="36"/>
            <w:sz w:val="28"/>
            <w:szCs w:val="28"/>
          </w:rPr>
          <w:t>-</w:t>
        </w:r>
        <w:proofErr w:type="spellStart"/>
        <w:r w:rsidR="006359F3" w:rsidRPr="00E10AB7">
          <w:rPr>
            <w:rStyle w:val="ab"/>
            <w:rFonts w:ascii="Times New Roman" w:eastAsia="Times New Roman" w:hAnsi="Times New Roman" w:cs="Times New Roman"/>
            <w:bCs/>
            <w:color w:val="auto"/>
            <w:kern w:val="36"/>
            <w:sz w:val="28"/>
            <w:szCs w:val="28"/>
            <w:lang w:val="en-US"/>
          </w:rPr>
          <w:t>grammaticheskih</w:t>
        </w:r>
        <w:proofErr w:type="spellEnd"/>
        <w:r w:rsidR="006359F3" w:rsidRPr="00E10AB7">
          <w:rPr>
            <w:rStyle w:val="ab"/>
            <w:rFonts w:ascii="Times New Roman" w:eastAsia="Times New Roman" w:hAnsi="Times New Roman" w:cs="Times New Roman"/>
            <w:bCs/>
            <w:color w:val="auto"/>
            <w:kern w:val="36"/>
            <w:sz w:val="28"/>
            <w:szCs w:val="28"/>
          </w:rPr>
          <w:t>-</w:t>
        </w:r>
        <w:proofErr w:type="spellStart"/>
        <w:r w:rsidR="006359F3" w:rsidRPr="00E10AB7">
          <w:rPr>
            <w:rStyle w:val="ab"/>
            <w:rFonts w:ascii="Times New Roman" w:eastAsia="Times New Roman" w:hAnsi="Times New Roman" w:cs="Times New Roman"/>
            <w:bCs/>
            <w:color w:val="auto"/>
            <w:kern w:val="36"/>
            <w:sz w:val="28"/>
            <w:szCs w:val="28"/>
            <w:lang w:val="en-US"/>
          </w:rPr>
          <w:t>oshibok</w:t>
        </w:r>
        <w:proofErr w:type="spellEnd"/>
        <w:r w:rsidR="006359F3" w:rsidRPr="00E10AB7">
          <w:rPr>
            <w:rStyle w:val="ab"/>
            <w:rFonts w:ascii="Times New Roman" w:eastAsia="Times New Roman" w:hAnsi="Times New Roman" w:cs="Times New Roman"/>
            <w:bCs/>
            <w:color w:val="auto"/>
            <w:kern w:val="36"/>
            <w:sz w:val="28"/>
            <w:szCs w:val="28"/>
          </w:rPr>
          <w:t>-</w:t>
        </w:r>
        <w:proofErr w:type="spellStart"/>
        <w:r w:rsidR="006359F3" w:rsidRPr="00E10AB7">
          <w:rPr>
            <w:rStyle w:val="ab"/>
            <w:rFonts w:ascii="Times New Roman" w:eastAsia="Times New Roman" w:hAnsi="Times New Roman" w:cs="Times New Roman"/>
            <w:bCs/>
            <w:color w:val="auto"/>
            <w:kern w:val="36"/>
            <w:sz w:val="28"/>
            <w:szCs w:val="28"/>
            <w:lang w:val="en-US"/>
          </w:rPr>
          <w:t>tipichnye</w:t>
        </w:r>
        <w:proofErr w:type="spellEnd"/>
        <w:r w:rsidR="006359F3" w:rsidRPr="00E10AB7">
          <w:rPr>
            <w:rStyle w:val="ab"/>
            <w:rFonts w:ascii="Times New Roman" w:eastAsia="Times New Roman" w:hAnsi="Times New Roman" w:cs="Times New Roman"/>
            <w:bCs/>
            <w:color w:val="auto"/>
            <w:kern w:val="36"/>
            <w:sz w:val="28"/>
            <w:szCs w:val="28"/>
          </w:rPr>
          <w:t>-</w:t>
        </w:r>
        <w:proofErr w:type="spellStart"/>
        <w:r w:rsidR="006359F3" w:rsidRPr="00E10AB7">
          <w:rPr>
            <w:rStyle w:val="ab"/>
            <w:rFonts w:ascii="Times New Roman" w:eastAsia="Times New Roman" w:hAnsi="Times New Roman" w:cs="Times New Roman"/>
            <w:bCs/>
            <w:color w:val="auto"/>
            <w:kern w:val="36"/>
            <w:sz w:val="28"/>
            <w:szCs w:val="28"/>
            <w:lang w:val="en-US"/>
          </w:rPr>
          <w:t>oshibki</w:t>
        </w:r>
        <w:proofErr w:type="spellEnd"/>
        <w:r w:rsidR="006359F3" w:rsidRPr="00E10AB7">
          <w:rPr>
            <w:rStyle w:val="ab"/>
            <w:rFonts w:ascii="Times New Roman" w:eastAsia="Times New Roman" w:hAnsi="Times New Roman" w:cs="Times New Roman"/>
            <w:bCs/>
            <w:color w:val="auto"/>
            <w:kern w:val="36"/>
            <w:sz w:val="28"/>
            <w:szCs w:val="28"/>
          </w:rPr>
          <w:t>-</w:t>
        </w:r>
        <w:r w:rsidR="006359F3" w:rsidRPr="00E10AB7">
          <w:rPr>
            <w:rStyle w:val="ab"/>
            <w:rFonts w:ascii="Times New Roman" w:eastAsia="Times New Roman" w:hAnsi="Times New Roman" w:cs="Times New Roman"/>
            <w:bCs/>
            <w:color w:val="auto"/>
            <w:kern w:val="36"/>
            <w:sz w:val="28"/>
            <w:szCs w:val="28"/>
            <w:lang w:val="en-US"/>
          </w:rPr>
          <w:t>v</w:t>
        </w:r>
        <w:r w:rsidR="006359F3" w:rsidRPr="00E10AB7">
          <w:rPr>
            <w:rStyle w:val="ab"/>
            <w:rFonts w:ascii="Times New Roman" w:eastAsia="Times New Roman" w:hAnsi="Times New Roman" w:cs="Times New Roman"/>
            <w:bCs/>
            <w:color w:val="auto"/>
            <w:kern w:val="36"/>
            <w:sz w:val="28"/>
            <w:szCs w:val="28"/>
          </w:rPr>
          <w:t>-</w:t>
        </w:r>
        <w:proofErr w:type="spellStart"/>
        <w:r w:rsidR="006359F3" w:rsidRPr="00E10AB7">
          <w:rPr>
            <w:rStyle w:val="ab"/>
            <w:rFonts w:ascii="Times New Roman" w:eastAsia="Times New Roman" w:hAnsi="Times New Roman" w:cs="Times New Roman"/>
            <w:bCs/>
            <w:color w:val="auto"/>
            <w:kern w:val="36"/>
            <w:sz w:val="28"/>
            <w:szCs w:val="28"/>
            <w:lang w:val="en-US"/>
          </w:rPr>
          <w:t>russkom</w:t>
        </w:r>
        <w:proofErr w:type="spellEnd"/>
        <w:r w:rsidR="006359F3" w:rsidRPr="00E10AB7">
          <w:rPr>
            <w:rStyle w:val="ab"/>
            <w:rFonts w:ascii="Times New Roman" w:eastAsia="Times New Roman" w:hAnsi="Times New Roman" w:cs="Times New Roman"/>
            <w:bCs/>
            <w:color w:val="auto"/>
            <w:kern w:val="36"/>
            <w:sz w:val="28"/>
            <w:szCs w:val="28"/>
          </w:rPr>
          <w:t>-</w:t>
        </w:r>
        <w:proofErr w:type="spellStart"/>
        <w:r w:rsidR="006359F3" w:rsidRPr="00E10AB7">
          <w:rPr>
            <w:rStyle w:val="ab"/>
            <w:rFonts w:ascii="Times New Roman" w:eastAsia="Times New Roman" w:hAnsi="Times New Roman" w:cs="Times New Roman"/>
            <w:bCs/>
            <w:color w:val="auto"/>
            <w:kern w:val="36"/>
            <w:sz w:val="28"/>
            <w:szCs w:val="28"/>
            <w:lang w:val="en-US"/>
          </w:rPr>
          <w:t>yazyke</w:t>
        </w:r>
        <w:proofErr w:type="spellEnd"/>
        <w:r w:rsidR="006359F3" w:rsidRPr="00E10AB7">
          <w:rPr>
            <w:rStyle w:val="ab"/>
            <w:rFonts w:ascii="Times New Roman" w:eastAsia="Times New Roman" w:hAnsi="Times New Roman" w:cs="Times New Roman"/>
            <w:bCs/>
            <w:color w:val="auto"/>
            <w:kern w:val="36"/>
            <w:sz w:val="28"/>
            <w:szCs w:val="28"/>
          </w:rPr>
          <w:t>/</w:t>
        </w:r>
      </w:hyperlink>
    </w:p>
    <w:p w:rsidR="00FB50FA" w:rsidRPr="006359F3" w:rsidRDefault="0094688C" w:rsidP="003556BA">
      <w:pPr>
        <w:spacing w:before="100" w:beforeAutospacing="1" w:after="100" w:afterAutospacing="1" w:line="308" w:lineRule="atLeast"/>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4.</w:t>
      </w:r>
      <w:r w:rsidR="006359F3" w:rsidRPr="006359F3">
        <w:rPr>
          <w:rFonts w:ascii="Times New Roman" w:eastAsia="Times New Roman" w:hAnsi="Times New Roman" w:cs="Times New Roman"/>
          <w:bCs/>
          <w:kern w:val="36"/>
          <w:sz w:val="28"/>
          <w:szCs w:val="28"/>
          <w:lang w:val="en-US"/>
        </w:rPr>
        <w:t>http</w:t>
      </w:r>
      <w:r w:rsidR="006359F3" w:rsidRPr="0094688C">
        <w:rPr>
          <w:rFonts w:ascii="Times New Roman" w:eastAsia="Times New Roman" w:hAnsi="Times New Roman" w:cs="Times New Roman"/>
          <w:bCs/>
          <w:kern w:val="36"/>
          <w:sz w:val="28"/>
          <w:szCs w:val="28"/>
        </w:rPr>
        <w:t>://</w:t>
      </w:r>
      <w:r w:rsidR="006359F3" w:rsidRPr="006359F3">
        <w:rPr>
          <w:rFonts w:ascii="Times New Roman" w:eastAsia="Times New Roman" w:hAnsi="Times New Roman" w:cs="Times New Roman"/>
          <w:bCs/>
          <w:kern w:val="36"/>
          <w:sz w:val="28"/>
          <w:szCs w:val="28"/>
          <w:lang w:val="en-US"/>
        </w:rPr>
        <w:t>www</w:t>
      </w:r>
      <w:r w:rsidR="006359F3" w:rsidRPr="0094688C">
        <w:rPr>
          <w:rFonts w:ascii="Times New Roman" w:eastAsia="Times New Roman" w:hAnsi="Times New Roman" w:cs="Times New Roman"/>
          <w:bCs/>
          <w:kern w:val="36"/>
          <w:sz w:val="28"/>
          <w:szCs w:val="28"/>
        </w:rPr>
        <w:t>.</w:t>
      </w:r>
      <w:proofErr w:type="spellStart"/>
      <w:r w:rsidR="006359F3" w:rsidRPr="006359F3">
        <w:rPr>
          <w:rFonts w:ascii="Times New Roman" w:eastAsia="Times New Roman" w:hAnsi="Times New Roman" w:cs="Times New Roman"/>
          <w:bCs/>
          <w:kern w:val="36"/>
          <w:sz w:val="28"/>
          <w:szCs w:val="28"/>
          <w:lang w:val="en-US"/>
        </w:rPr>
        <w:t>bolshoyvopros</w:t>
      </w:r>
      <w:proofErr w:type="spellEnd"/>
      <w:r w:rsidR="006359F3" w:rsidRPr="0094688C">
        <w:rPr>
          <w:rFonts w:ascii="Times New Roman" w:eastAsia="Times New Roman" w:hAnsi="Times New Roman" w:cs="Times New Roman"/>
          <w:bCs/>
          <w:kern w:val="36"/>
          <w:sz w:val="28"/>
          <w:szCs w:val="28"/>
        </w:rPr>
        <w:t>.</w:t>
      </w:r>
      <w:proofErr w:type="spellStart"/>
      <w:r w:rsidR="006359F3" w:rsidRPr="006359F3">
        <w:rPr>
          <w:rFonts w:ascii="Times New Roman" w:eastAsia="Times New Roman" w:hAnsi="Times New Roman" w:cs="Times New Roman"/>
          <w:bCs/>
          <w:kern w:val="36"/>
          <w:sz w:val="28"/>
          <w:szCs w:val="28"/>
          <w:lang w:val="en-US"/>
        </w:rPr>
        <w:t>ru</w:t>
      </w:r>
      <w:proofErr w:type="spellEnd"/>
      <w:r w:rsidR="006359F3" w:rsidRPr="0094688C">
        <w:rPr>
          <w:rFonts w:ascii="Times New Roman" w:eastAsia="Times New Roman" w:hAnsi="Times New Roman" w:cs="Times New Roman"/>
          <w:bCs/>
          <w:kern w:val="36"/>
          <w:sz w:val="28"/>
          <w:szCs w:val="28"/>
        </w:rPr>
        <w:t>/</w:t>
      </w:r>
      <w:r w:rsidR="006359F3" w:rsidRPr="006359F3">
        <w:rPr>
          <w:rFonts w:ascii="Times New Roman" w:eastAsia="Times New Roman" w:hAnsi="Times New Roman" w:cs="Times New Roman"/>
          <w:bCs/>
          <w:kern w:val="36"/>
          <w:sz w:val="28"/>
          <w:szCs w:val="28"/>
          <w:lang w:val="en-US"/>
        </w:rPr>
        <w:t>questions</w:t>
      </w:r>
      <w:r w:rsidR="006359F3" w:rsidRPr="0094688C">
        <w:rPr>
          <w:rFonts w:ascii="Times New Roman" w:eastAsia="Times New Roman" w:hAnsi="Times New Roman" w:cs="Times New Roman"/>
          <w:bCs/>
          <w:kern w:val="36"/>
          <w:sz w:val="28"/>
          <w:szCs w:val="28"/>
        </w:rPr>
        <w:t>/2350088-</w:t>
      </w:r>
      <w:proofErr w:type="spellStart"/>
      <w:r w:rsidR="006359F3" w:rsidRPr="006359F3">
        <w:rPr>
          <w:rFonts w:ascii="Times New Roman" w:eastAsia="Times New Roman" w:hAnsi="Times New Roman" w:cs="Times New Roman"/>
          <w:bCs/>
          <w:kern w:val="36"/>
          <w:sz w:val="28"/>
          <w:szCs w:val="28"/>
          <w:lang w:val="en-US"/>
        </w:rPr>
        <w:t>chto</w:t>
      </w:r>
      <w:proofErr w:type="spellEnd"/>
      <w:r w:rsidR="006359F3" w:rsidRPr="0094688C">
        <w:rPr>
          <w:rFonts w:ascii="Times New Roman" w:eastAsia="Times New Roman" w:hAnsi="Times New Roman" w:cs="Times New Roman"/>
          <w:bCs/>
          <w:kern w:val="36"/>
          <w:sz w:val="28"/>
          <w:szCs w:val="28"/>
        </w:rPr>
        <w:t>-</w:t>
      </w:r>
      <w:proofErr w:type="spellStart"/>
      <w:r w:rsidR="006359F3" w:rsidRPr="006359F3">
        <w:rPr>
          <w:rFonts w:ascii="Times New Roman" w:eastAsia="Times New Roman" w:hAnsi="Times New Roman" w:cs="Times New Roman"/>
          <w:bCs/>
          <w:kern w:val="36"/>
          <w:sz w:val="28"/>
          <w:szCs w:val="28"/>
          <w:lang w:val="en-US"/>
        </w:rPr>
        <w:t>takoe</w:t>
      </w:r>
      <w:proofErr w:type="spellEnd"/>
      <w:r w:rsidR="006359F3" w:rsidRPr="0094688C">
        <w:rPr>
          <w:rFonts w:ascii="Times New Roman" w:eastAsia="Times New Roman" w:hAnsi="Times New Roman" w:cs="Times New Roman"/>
          <w:bCs/>
          <w:kern w:val="36"/>
          <w:sz w:val="28"/>
          <w:szCs w:val="28"/>
        </w:rPr>
        <w:t>-</w:t>
      </w:r>
      <w:proofErr w:type="spellStart"/>
      <w:r w:rsidR="006359F3" w:rsidRPr="006359F3">
        <w:rPr>
          <w:rFonts w:ascii="Times New Roman" w:eastAsia="Times New Roman" w:hAnsi="Times New Roman" w:cs="Times New Roman"/>
          <w:bCs/>
          <w:kern w:val="36"/>
          <w:sz w:val="28"/>
          <w:szCs w:val="28"/>
          <w:lang w:val="en-US"/>
        </w:rPr>
        <w:t>punktuacionnaja</w:t>
      </w:r>
      <w:proofErr w:type="spellEnd"/>
      <w:r w:rsidR="006359F3" w:rsidRPr="0094688C">
        <w:rPr>
          <w:rFonts w:ascii="Times New Roman" w:eastAsia="Times New Roman" w:hAnsi="Times New Roman" w:cs="Times New Roman"/>
          <w:bCs/>
          <w:kern w:val="36"/>
          <w:sz w:val="28"/>
          <w:szCs w:val="28"/>
        </w:rPr>
        <w:t>-</w:t>
      </w:r>
      <w:proofErr w:type="spellStart"/>
      <w:r w:rsidR="006359F3" w:rsidRPr="006359F3">
        <w:rPr>
          <w:rFonts w:ascii="Times New Roman" w:eastAsia="Times New Roman" w:hAnsi="Times New Roman" w:cs="Times New Roman"/>
          <w:bCs/>
          <w:kern w:val="36"/>
          <w:sz w:val="28"/>
          <w:szCs w:val="28"/>
          <w:lang w:val="en-US"/>
        </w:rPr>
        <w:t>oshibka</w:t>
      </w:r>
      <w:proofErr w:type="spellEnd"/>
      <w:r w:rsidR="006359F3" w:rsidRPr="0094688C">
        <w:rPr>
          <w:rFonts w:ascii="Times New Roman" w:eastAsia="Times New Roman" w:hAnsi="Times New Roman" w:cs="Times New Roman"/>
          <w:bCs/>
          <w:kern w:val="36"/>
          <w:sz w:val="28"/>
          <w:szCs w:val="28"/>
        </w:rPr>
        <w:t>.</w:t>
      </w:r>
      <w:r w:rsidR="006359F3" w:rsidRPr="006359F3">
        <w:rPr>
          <w:rFonts w:ascii="Times New Roman" w:eastAsia="Times New Roman" w:hAnsi="Times New Roman" w:cs="Times New Roman"/>
          <w:bCs/>
          <w:kern w:val="36"/>
          <w:sz w:val="28"/>
          <w:szCs w:val="28"/>
          <w:lang w:val="en-US"/>
        </w:rPr>
        <w:t>html</w:t>
      </w:r>
    </w:p>
    <w:p w:rsidR="00452388" w:rsidRPr="00452388" w:rsidRDefault="0094688C" w:rsidP="00607A64">
      <w:pPr>
        <w:spacing w:after="0" w:line="240" w:lineRule="auto"/>
        <w:jc w:val="both"/>
        <w:textAlignment w:val="baseline"/>
        <w:rPr>
          <w:rFonts w:ascii="Times New Roman" w:eastAsia="Times New Roman" w:hAnsi="Times New Roman" w:cs="Times New Roman"/>
          <w:b/>
          <w:bCs/>
          <w:color w:val="2E2E2E"/>
          <w:sz w:val="28"/>
          <w:szCs w:val="28"/>
          <w:bdr w:val="none" w:sz="0" w:space="0" w:color="auto" w:frame="1"/>
        </w:rPr>
      </w:pPr>
      <w:r>
        <w:rPr>
          <w:rFonts w:ascii="Times New Roman" w:hAnsi="Times New Roman" w:cs="Times New Roman"/>
          <w:sz w:val="28"/>
          <w:szCs w:val="28"/>
        </w:rPr>
        <w:t>5.</w:t>
      </w:r>
      <w:r w:rsidR="00452388" w:rsidRPr="00452388">
        <w:rPr>
          <w:rFonts w:ascii="Times New Roman" w:hAnsi="Times New Roman" w:cs="Times New Roman"/>
          <w:sz w:val="28"/>
          <w:szCs w:val="28"/>
        </w:rPr>
        <w:t>А.А. Вавилова ЗНАЧЕНИЕ ОРФОГРАФИИ И ПУНКТУАЦИИ В ТЕКСТЕ НОРМАТИВНОГО ПРАВОВОГО АКТА</w:t>
      </w:r>
    </w:p>
    <w:p w:rsidR="00452388" w:rsidRPr="003015F5" w:rsidRDefault="00452388" w:rsidP="00607A64">
      <w:pPr>
        <w:spacing w:after="0" w:line="240" w:lineRule="auto"/>
        <w:jc w:val="both"/>
        <w:textAlignment w:val="baseline"/>
        <w:rPr>
          <w:rFonts w:ascii="Times New Roman" w:eastAsia="Times New Roman" w:hAnsi="Times New Roman" w:cs="Times New Roman"/>
          <w:color w:val="2E2E2E"/>
          <w:sz w:val="28"/>
          <w:szCs w:val="28"/>
        </w:rPr>
      </w:pPr>
    </w:p>
    <w:p w:rsidR="00452388" w:rsidRDefault="0094688C">
      <w:pPr>
        <w:rPr>
          <w:rFonts w:ascii="Times New Roman" w:hAnsi="Times New Roman" w:cs="Times New Roman"/>
          <w:sz w:val="28"/>
          <w:szCs w:val="28"/>
        </w:rPr>
      </w:pPr>
      <w:r>
        <w:rPr>
          <w:rFonts w:ascii="Times New Roman" w:hAnsi="Times New Roman" w:cs="Times New Roman"/>
          <w:sz w:val="28"/>
          <w:szCs w:val="28"/>
        </w:rPr>
        <w:t>6.</w:t>
      </w:r>
      <w:r w:rsidR="00452388" w:rsidRPr="00452388">
        <w:rPr>
          <w:rFonts w:ascii="Times New Roman" w:hAnsi="Times New Roman" w:cs="Times New Roman"/>
          <w:sz w:val="28"/>
          <w:szCs w:val="28"/>
        </w:rPr>
        <w:t>Алексеев С.С. Право: азбука – теория – философия: Опыт комплексного исследования. М., 1999.</w:t>
      </w:r>
    </w:p>
    <w:p w:rsidR="00452388" w:rsidRDefault="0094688C">
      <w:pPr>
        <w:rPr>
          <w:rFonts w:ascii="Times New Roman" w:hAnsi="Times New Roman" w:cs="Times New Roman"/>
          <w:sz w:val="28"/>
          <w:szCs w:val="28"/>
        </w:rPr>
      </w:pPr>
      <w:r>
        <w:rPr>
          <w:rFonts w:ascii="Times New Roman" w:hAnsi="Times New Roman" w:cs="Times New Roman"/>
          <w:sz w:val="28"/>
          <w:szCs w:val="28"/>
        </w:rPr>
        <w:t>7.</w:t>
      </w:r>
      <w:r w:rsidR="00452388" w:rsidRPr="00452388">
        <w:rPr>
          <w:rFonts w:ascii="Times New Roman" w:hAnsi="Times New Roman" w:cs="Times New Roman"/>
          <w:sz w:val="28"/>
          <w:szCs w:val="28"/>
        </w:rPr>
        <w:t xml:space="preserve"> Гаврилов Э.П. О </w:t>
      </w:r>
      <w:proofErr w:type="gramStart"/>
      <w:r w:rsidR="00452388" w:rsidRPr="00452388">
        <w:rPr>
          <w:rFonts w:ascii="Times New Roman" w:hAnsi="Times New Roman" w:cs="Times New Roman"/>
          <w:sz w:val="28"/>
          <w:szCs w:val="28"/>
        </w:rPr>
        <w:t>конвенции</w:t>
      </w:r>
      <w:proofErr w:type="gramEnd"/>
      <w:r w:rsidR="00452388" w:rsidRPr="00452388">
        <w:rPr>
          <w:rFonts w:ascii="Times New Roman" w:hAnsi="Times New Roman" w:cs="Times New Roman"/>
          <w:sz w:val="28"/>
          <w:szCs w:val="28"/>
        </w:rPr>
        <w:t xml:space="preserve"> об охране интересов производителей фонограмм: основные положения и лингвистические неточности // размещен в информационной системе «Консультант плюс». </w:t>
      </w:r>
    </w:p>
    <w:p w:rsidR="00452388" w:rsidRDefault="0094688C">
      <w:pPr>
        <w:rPr>
          <w:rFonts w:ascii="Times New Roman" w:hAnsi="Times New Roman" w:cs="Times New Roman"/>
          <w:sz w:val="28"/>
          <w:szCs w:val="28"/>
        </w:rPr>
      </w:pPr>
      <w:r>
        <w:rPr>
          <w:rFonts w:ascii="Times New Roman" w:hAnsi="Times New Roman" w:cs="Times New Roman"/>
          <w:sz w:val="28"/>
          <w:szCs w:val="28"/>
        </w:rPr>
        <w:t>8.</w:t>
      </w:r>
      <w:r w:rsidR="00452388" w:rsidRPr="00452388">
        <w:rPr>
          <w:rFonts w:ascii="Times New Roman" w:hAnsi="Times New Roman" w:cs="Times New Roman"/>
          <w:sz w:val="28"/>
          <w:szCs w:val="28"/>
        </w:rPr>
        <w:t>Грязин. Н.И. Те</w:t>
      </w:r>
      <w:proofErr w:type="gramStart"/>
      <w:r w:rsidR="00452388" w:rsidRPr="00452388">
        <w:rPr>
          <w:rFonts w:ascii="Times New Roman" w:hAnsi="Times New Roman" w:cs="Times New Roman"/>
          <w:sz w:val="28"/>
          <w:szCs w:val="28"/>
        </w:rPr>
        <w:t>кст пр</w:t>
      </w:r>
      <w:proofErr w:type="gramEnd"/>
      <w:r w:rsidR="00452388" w:rsidRPr="00452388">
        <w:rPr>
          <w:rFonts w:ascii="Times New Roman" w:hAnsi="Times New Roman" w:cs="Times New Roman"/>
          <w:sz w:val="28"/>
          <w:szCs w:val="28"/>
        </w:rPr>
        <w:t xml:space="preserve">ава. </w:t>
      </w:r>
      <w:proofErr w:type="spellStart"/>
      <w:r w:rsidR="00452388" w:rsidRPr="00452388">
        <w:rPr>
          <w:rFonts w:ascii="Times New Roman" w:hAnsi="Times New Roman" w:cs="Times New Roman"/>
          <w:sz w:val="28"/>
          <w:szCs w:val="28"/>
        </w:rPr>
        <w:t>Таллин</w:t>
      </w:r>
      <w:proofErr w:type="spellEnd"/>
      <w:r w:rsidR="00452388" w:rsidRPr="00452388">
        <w:rPr>
          <w:rFonts w:ascii="Times New Roman" w:hAnsi="Times New Roman" w:cs="Times New Roman"/>
          <w:sz w:val="28"/>
          <w:szCs w:val="28"/>
        </w:rPr>
        <w:t xml:space="preserve">, 1981. </w:t>
      </w:r>
    </w:p>
    <w:p w:rsidR="00452388" w:rsidRDefault="0094688C">
      <w:pPr>
        <w:rPr>
          <w:rFonts w:ascii="Times New Roman" w:hAnsi="Times New Roman" w:cs="Times New Roman"/>
          <w:sz w:val="28"/>
          <w:szCs w:val="28"/>
        </w:rPr>
      </w:pPr>
      <w:r>
        <w:rPr>
          <w:rFonts w:ascii="Times New Roman" w:hAnsi="Times New Roman" w:cs="Times New Roman"/>
          <w:sz w:val="28"/>
          <w:szCs w:val="28"/>
        </w:rPr>
        <w:t>9.</w:t>
      </w:r>
      <w:r w:rsidR="00452388" w:rsidRPr="00452388">
        <w:rPr>
          <w:rFonts w:ascii="Times New Roman" w:hAnsi="Times New Roman" w:cs="Times New Roman"/>
          <w:sz w:val="28"/>
          <w:szCs w:val="28"/>
        </w:rPr>
        <w:t>Законодательный процесс. Понятие. Институты. Стадии.</w:t>
      </w:r>
    </w:p>
    <w:p w:rsidR="00452388" w:rsidRDefault="00452388">
      <w:pPr>
        <w:rPr>
          <w:rFonts w:ascii="Times New Roman" w:hAnsi="Times New Roman" w:cs="Times New Roman"/>
          <w:sz w:val="28"/>
          <w:szCs w:val="28"/>
        </w:rPr>
      </w:pPr>
      <w:r w:rsidRPr="00452388">
        <w:rPr>
          <w:rFonts w:ascii="Times New Roman" w:hAnsi="Times New Roman" w:cs="Times New Roman"/>
          <w:sz w:val="28"/>
          <w:szCs w:val="28"/>
        </w:rPr>
        <w:t xml:space="preserve"> Научно-практическое пособие</w:t>
      </w:r>
      <w:proofErr w:type="gramStart"/>
      <w:r w:rsidRPr="00452388">
        <w:rPr>
          <w:rFonts w:ascii="Times New Roman" w:hAnsi="Times New Roman" w:cs="Times New Roman"/>
          <w:sz w:val="28"/>
          <w:szCs w:val="28"/>
        </w:rPr>
        <w:t xml:space="preserve"> / О</w:t>
      </w:r>
      <w:proofErr w:type="gramEnd"/>
      <w:r w:rsidRPr="00452388">
        <w:rPr>
          <w:rFonts w:ascii="Times New Roman" w:hAnsi="Times New Roman" w:cs="Times New Roman"/>
          <w:sz w:val="28"/>
          <w:szCs w:val="28"/>
        </w:rPr>
        <w:t xml:space="preserve">тв. ред. Р.Ф. Васильев. М., 2000. </w:t>
      </w:r>
    </w:p>
    <w:p w:rsidR="00452388" w:rsidRDefault="00452388">
      <w:pPr>
        <w:rPr>
          <w:rFonts w:ascii="Times New Roman" w:hAnsi="Times New Roman" w:cs="Times New Roman"/>
          <w:sz w:val="28"/>
          <w:szCs w:val="28"/>
        </w:rPr>
      </w:pPr>
      <w:r w:rsidRPr="00452388">
        <w:rPr>
          <w:rFonts w:ascii="Times New Roman" w:hAnsi="Times New Roman" w:cs="Times New Roman"/>
          <w:sz w:val="28"/>
          <w:szCs w:val="28"/>
        </w:rPr>
        <w:t>Керимов Д. А. Законодательная техника. М., 2000.</w:t>
      </w:r>
    </w:p>
    <w:p w:rsidR="00452388" w:rsidRDefault="0094688C">
      <w:pPr>
        <w:rPr>
          <w:rFonts w:ascii="Times New Roman" w:hAnsi="Times New Roman" w:cs="Times New Roman"/>
          <w:sz w:val="28"/>
          <w:szCs w:val="28"/>
        </w:rPr>
      </w:pPr>
      <w:r>
        <w:rPr>
          <w:rFonts w:ascii="Times New Roman" w:hAnsi="Times New Roman" w:cs="Times New Roman"/>
          <w:sz w:val="28"/>
          <w:szCs w:val="28"/>
        </w:rPr>
        <w:t>10.</w:t>
      </w:r>
      <w:r w:rsidR="00452388" w:rsidRPr="00452388">
        <w:rPr>
          <w:rFonts w:ascii="Times New Roman" w:hAnsi="Times New Roman" w:cs="Times New Roman"/>
          <w:sz w:val="28"/>
          <w:szCs w:val="28"/>
        </w:rPr>
        <w:t xml:space="preserve"> Комментарий к Гражданскому кодексу Российской Федерации, части второй</w:t>
      </w:r>
      <w:proofErr w:type="gramStart"/>
      <w:r w:rsidR="00452388" w:rsidRPr="00452388">
        <w:rPr>
          <w:rFonts w:ascii="Times New Roman" w:hAnsi="Times New Roman" w:cs="Times New Roman"/>
          <w:sz w:val="28"/>
          <w:szCs w:val="28"/>
        </w:rPr>
        <w:t xml:space="preserve"> / П</w:t>
      </w:r>
      <w:proofErr w:type="gramEnd"/>
      <w:r w:rsidR="00452388" w:rsidRPr="00452388">
        <w:rPr>
          <w:rFonts w:ascii="Times New Roman" w:hAnsi="Times New Roman" w:cs="Times New Roman"/>
          <w:sz w:val="28"/>
          <w:szCs w:val="28"/>
        </w:rPr>
        <w:t xml:space="preserve">од ред. Т.Е. </w:t>
      </w:r>
      <w:proofErr w:type="spellStart"/>
      <w:r w:rsidR="00452388" w:rsidRPr="00452388">
        <w:rPr>
          <w:rFonts w:ascii="Times New Roman" w:hAnsi="Times New Roman" w:cs="Times New Roman"/>
          <w:sz w:val="28"/>
          <w:szCs w:val="28"/>
        </w:rPr>
        <w:t>Абовой</w:t>
      </w:r>
      <w:proofErr w:type="spellEnd"/>
      <w:r w:rsidR="00452388" w:rsidRPr="00452388">
        <w:rPr>
          <w:rFonts w:ascii="Times New Roman" w:hAnsi="Times New Roman" w:cs="Times New Roman"/>
          <w:sz w:val="28"/>
          <w:szCs w:val="28"/>
        </w:rPr>
        <w:t xml:space="preserve">, А.Ю. </w:t>
      </w:r>
      <w:proofErr w:type="spellStart"/>
      <w:r w:rsidR="00452388" w:rsidRPr="00452388">
        <w:rPr>
          <w:rFonts w:ascii="Times New Roman" w:hAnsi="Times New Roman" w:cs="Times New Roman"/>
          <w:sz w:val="28"/>
          <w:szCs w:val="28"/>
        </w:rPr>
        <w:t>Кабалкина</w:t>
      </w:r>
      <w:proofErr w:type="spellEnd"/>
      <w:r w:rsidR="00452388" w:rsidRPr="00452388">
        <w:rPr>
          <w:rFonts w:ascii="Times New Roman" w:hAnsi="Times New Roman" w:cs="Times New Roman"/>
          <w:sz w:val="28"/>
          <w:szCs w:val="28"/>
        </w:rPr>
        <w:t>. М., 2004.</w:t>
      </w:r>
    </w:p>
    <w:p w:rsidR="00452388" w:rsidRDefault="0094688C">
      <w:pPr>
        <w:rPr>
          <w:rFonts w:ascii="Times New Roman" w:hAnsi="Times New Roman" w:cs="Times New Roman"/>
          <w:sz w:val="28"/>
          <w:szCs w:val="28"/>
        </w:rPr>
      </w:pPr>
      <w:r>
        <w:rPr>
          <w:rFonts w:ascii="Times New Roman" w:hAnsi="Times New Roman" w:cs="Times New Roman"/>
          <w:sz w:val="28"/>
          <w:szCs w:val="28"/>
        </w:rPr>
        <w:t>11.</w:t>
      </w:r>
      <w:r w:rsidR="00452388" w:rsidRPr="00452388">
        <w:rPr>
          <w:rFonts w:ascii="Times New Roman" w:hAnsi="Times New Roman" w:cs="Times New Roman"/>
          <w:sz w:val="28"/>
          <w:szCs w:val="28"/>
        </w:rPr>
        <w:t xml:space="preserve"> Коркунов Н.М. Курс лекций по общей теории права. СПб</w:t>
      </w:r>
      <w:proofErr w:type="gramStart"/>
      <w:r w:rsidR="00452388" w:rsidRPr="00452388">
        <w:rPr>
          <w:rFonts w:ascii="Times New Roman" w:hAnsi="Times New Roman" w:cs="Times New Roman"/>
          <w:sz w:val="28"/>
          <w:szCs w:val="28"/>
        </w:rPr>
        <w:t xml:space="preserve">., </w:t>
      </w:r>
      <w:proofErr w:type="gramEnd"/>
      <w:r w:rsidR="00452388" w:rsidRPr="00452388">
        <w:rPr>
          <w:rFonts w:ascii="Times New Roman" w:hAnsi="Times New Roman" w:cs="Times New Roman"/>
          <w:sz w:val="28"/>
          <w:szCs w:val="28"/>
        </w:rPr>
        <w:t xml:space="preserve">1907. </w:t>
      </w:r>
    </w:p>
    <w:p w:rsidR="00452388" w:rsidRDefault="0094688C">
      <w:pPr>
        <w:rPr>
          <w:rFonts w:ascii="Times New Roman" w:hAnsi="Times New Roman" w:cs="Times New Roman"/>
          <w:sz w:val="28"/>
          <w:szCs w:val="28"/>
        </w:rPr>
      </w:pPr>
      <w:r>
        <w:rPr>
          <w:rFonts w:ascii="Times New Roman" w:hAnsi="Times New Roman" w:cs="Times New Roman"/>
          <w:sz w:val="28"/>
          <w:szCs w:val="28"/>
        </w:rPr>
        <w:t>12.</w:t>
      </w:r>
      <w:r w:rsidR="00452388" w:rsidRPr="00452388">
        <w:rPr>
          <w:rFonts w:ascii="Times New Roman" w:hAnsi="Times New Roman" w:cs="Times New Roman"/>
          <w:sz w:val="28"/>
          <w:szCs w:val="28"/>
        </w:rPr>
        <w:t xml:space="preserve">Лейст О. Э. Сущность права. М., 2002. Москалева О., </w:t>
      </w:r>
      <w:proofErr w:type="spellStart"/>
      <w:r w:rsidR="00452388" w:rsidRPr="00452388">
        <w:rPr>
          <w:rFonts w:ascii="Times New Roman" w:hAnsi="Times New Roman" w:cs="Times New Roman"/>
          <w:sz w:val="28"/>
          <w:szCs w:val="28"/>
        </w:rPr>
        <w:t>Золотухина</w:t>
      </w:r>
      <w:proofErr w:type="spellEnd"/>
      <w:r w:rsidR="00452388" w:rsidRPr="00452388">
        <w:rPr>
          <w:rFonts w:ascii="Times New Roman" w:hAnsi="Times New Roman" w:cs="Times New Roman"/>
          <w:sz w:val="28"/>
          <w:szCs w:val="28"/>
        </w:rPr>
        <w:t xml:space="preserve"> Е. «Претензии кредиторов приняты. Время пошло…» // Бизнес-адвокат, 1998. № 11. </w:t>
      </w:r>
    </w:p>
    <w:p w:rsidR="00452388" w:rsidRDefault="0094688C">
      <w:pPr>
        <w:rPr>
          <w:rFonts w:ascii="Times New Roman" w:hAnsi="Times New Roman" w:cs="Times New Roman"/>
          <w:sz w:val="28"/>
          <w:szCs w:val="28"/>
        </w:rPr>
      </w:pPr>
      <w:r>
        <w:rPr>
          <w:rFonts w:ascii="Times New Roman" w:hAnsi="Times New Roman" w:cs="Times New Roman"/>
          <w:sz w:val="28"/>
          <w:szCs w:val="28"/>
        </w:rPr>
        <w:t>13.</w:t>
      </w:r>
      <w:r w:rsidR="00452388" w:rsidRPr="00452388">
        <w:rPr>
          <w:rFonts w:ascii="Times New Roman" w:hAnsi="Times New Roman" w:cs="Times New Roman"/>
          <w:sz w:val="28"/>
          <w:szCs w:val="28"/>
        </w:rPr>
        <w:t xml:space="preserve">Орлов Ю. Возможно ли производство судебной экспертизы в стадии возбуждения уголовного дела. // Законность, 2003, № 9. </w:t>
      </w:r>
    </w:p>
    <w:p w:rsidR="00452388" w:rsidRDefault="0094688C">
      <w:pPr>
        <w:rPr>
          <w:rFonts w:ascii="Times New Roman" w:hAnsi="Times New Roman" w:cs="Times New Roman"/>
          <w:sz w:val="28"/>
          <w:szCs w:val="28"/>
        </w:rPr>
      </w:pPr>
      <w:r>
        <w:rPr>
          <w:rFonts w:ascii="Times New Roman" w:hAnsi="Times New Roman" w:cs="Times New Roman"/>
          <w:sz w:val="28"/>
          <w:szCs w:val="28"/>
        </w:rPr>
        <w:t>14.</w:t>
      </w:r>
      <w:r w:rsidR="00452388" w:rsidRPr="00452388">
        <w:rPr>
          <w:rFonts w:ascii="Times New Roman" w:hAnsi="Times New Roman" w:cs="Times New Roman"/>
          <w:sz w:val="28"/>
          <w:szCs w:val="28"/>
        </w:rPr>
        <w:t xml:space="preserve">Покровский И.А. Основные проблемы гражданского права. М., 1998. </w:t>
      </w:r>
    </w:p>
    <w:p w:rsidR="00452388" w:rsidRDefault="0094688C">
      <w:pPr>
        <w:rPr>
          <w:rFonts w:ascii="Times New Roman" w:hAnsi="Times New Roman" w:cs="Times New Roman"/>
          <w:sz w:val="28"/>
          <w:szCs w:val="28"/>
        </w:rPr>
      </w:pPr>
      <w:proofErr w:type="gramStart"/>
      <w:r>
        <w:rPr>
          <w:rFonts w:ascii="Times New Roman" w:hAnsi="Times New Roman" w:cs="Times New Roman"/>
          <w:sz w:val="28"/>
          <w:szCs w:val="28"/>
        </w:rPr>
        <w:lastRenderedPageBreak/>
        <w:t>15.</w:t>
      </w:r>
      <w:r w:rsidR="00452388" w:rsidRPr="00452388">
        <w:rPr>
          <w:rFonts w:ascii="Times New Roman" w:hAnsi="Times New Roman" w:cs="Times New Roman"/>
          <w:sz w:val="28"/>
          <w:szCs w:val="28"/>
        </w:rPr>
        <w:t>В. Сырых (Российское законодательство: проблемы и перспективы.</w:t>
      </w:r>
      <w:proofErr w:type="gramEnd"/>
      <w:r w:rsidR="00452388" w:rsidRPr="00452388">
        <w:rPr>
          <w:rFonts w:ascii="Times New Roman" w:hAnsi="Times New Roman" w:cs="Times New Roman"/>
          <w:sz w:val="28"/>
          <w:szCs w:val="28"/>
        </w:rPr>
        <w:t xml:space="preserve"> М., 1995. </w:t>
      </w:r>
    </w:p>
    <w:p w:rsidR="00607A64" w:rsidRPr="00452388" w:rsidRDefault="0094688C">
      <w:pPr>
        <w:rPr>
          <w:rFonts w:ascii="Times New Roman" w:hAnsi="Times New Roman" w:cs="Times New Roman"/>
          <w:sz w:val="28"/>
          <w:szCs w:val="28"/>
        </w:rPr>
      </w:pPr>
      <w:r>
        <w:rPr>
          <w:rFonts w:ascii="Times New Roman" w:hAnsi="Times New Roman" w:cs="Times New Roman"/>
          <w:sz w:val="28"/>
          <w:szCs w:val="28"/>
        </w:rPr>
        <w:t>16.</w:t>
      </w:r>
      <w:r w:rsidR="00452388" w:rsidRPr="00452388">
        <w:rPr>
          <w:rFonts w:ascii="Times New Roman" w:hAnsi="Times New Roman" w:cs="Times New Roman"/>
          <w:sz w:val="28"/>
          <w:szCs w:val="28"/>
        </w:rPr>
        <w:t>Язык закона</w:t>
      </w:r>
      <w:proofErr w:type="gramStart"/>
      <w:r w:rsidR="00452388" w:rsidRPr="00452388">
        <w:rPr>
          <w:rFonts w:ascii="Times New Roman" w:hAnsi="Times New Roman" w:cs="Times New Roman"/>
          <w:sz w:val="28"/>
          <w:szCs w:val="28"/>
        </w:rPr>
        <w:t xml:space="preserve"> / П</w:t>
      </w:r>
      <w:proofErr w:type="gramEnd"/>
      <w:r w:rsidR="00452388" w:rsidRPr="00452388">
        <w:rPr>
          <w:rFonts w:ascii="Times New Roman" w:hAnsi="Times New Roman" w:cs="Times New Roman"/>
          <w:sz w:val="28"/>
          <w:szCs w:val="28"/>
        </w:rPr>
        <w:t xml:space="preserve">од ред. А.С. </w:t>
      </w:r>
      <w:proofErr w:type="spellStart"/>
      <w:r w:rsidR="00452388" w:rsidRPr="00452388">
        <w:rPr>
          <w:rFonts w:ascii="Times New Roman" w:hAnsi="Times New Roman" w:cs="Times New Roman"/>
          <w:sz w:val="28"/>
          <w:szCs w:val="28"/>
        </w:rPr>
        <w:t>Пиголкина</w:t>
      </w:r>
      <w:proofErr w:type="spellEnd"/>
      <w:r w:rsidR="00452388" w:rsidRPr="00452388">
        <w:rPr>
          <w:rFonts w:ascii="Times New Roman" w:hAnsi="Times New Roman" w:cs="Times New Roman"/>
          <w:sz w:val="28"/>
          <w:szCs w:val="28"/>
        </w:rPr>
        <w:t>. М., 1990.</w:t>
      </w:r>
    </w:p>
    <w:sectPr w:rsidR="00607A64" w:rsidRPr="00452388" w:rsidSect="00EA0040">
      <w:pgSz w:w="11906" w:h="16838"/>
      <w:pgMar w:top="1134"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3E32" w:rsidRDefault="00BB3E32" w:rsidP="00EA0040">
      <w:pPr>
        <w:spacing w:after="0" w:line="240" w:lineRule="auto"/>
      </w:pPr>
      <w:r>
        <w:separator/>
      </w:r>
    </w:p>
  </w:endnote>
  <w:endnote w:type="continuationSeparator" w:id="0">
    <w:p w:rsidR="00BB3E32" w:rsidRDefault="00BB3E32" w:rsidP="00EA00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2126"/>
      <w:docPartObj>
        <w:docPartGallery w:val="Page Numbers (Bottom of Page)"/>
        <w:docPartUnique/>
      </w:docPartObj>
    </w:sdtPr>
    <w:sdtContent>
      <w:p w:rsidR="00EA0040" w:rsidRDefault="00BD3AD6">
        <w:pPr>
          <w:pStyle w:val="a5"/>
          <w:jc w:val="center"/>
        </w:pPr>
        <w:fldSimple w:instr=" PAGE   \* MERGEFORMAT ">
          <w:r w:rsidR="00E10AB7">
            <w:rPr>
              <w:noProof/>
            </w:rPr>
            <w:t>18</w:t>
          </w:r>
        </w:fldSimple>
      </w:p>
    </w:sdtContent>
  </w:sdt>
  <w:p w:rsidR="00EA0040" w:rsidRDefault="00EA004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3E32" w:rsidRDefault="00BB3E32" w:rsidP="00EA0040">
      <w:pPr>
        <w:spacing w:after="0" w:line="240" w:lineRule="auto"/>
      </w:pPr>
      <w:r>
        <w:separator/>
      </w:r>
    </w:p>
  </w:footnote>
  <w:footnote w:type="continuationSeparator" w:id="0">
    <w:p w:rsidR="00BB3E32" w:rsidRDefault="00BB3E32" w:rsidP="00EA00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42BB6"/>
    <w:multiLevelType w:val="multilevel"/>
    <w:tmpl w:val="349CA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B2146D"/>
    <w:multiLevelType w:val="multilevel"/>
    <w:tmpl w:val="770EE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2E3251"/>
    <w:multiLevelType w:val="multilevel"/>
    <w:tmpl w:val="0FE40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70841FA"/>
    <w:multiLevelType w:val="multilevel"/>
    <w:tmpl w:val="9EEA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91023BA"/>
    <w:multiLevelType w:val="hybridMultilevel"/>
    <w:tmpl w:val="90CEAC36"/>
    <w:lvl w:ilvl="0" w:tplc="032C2D34">
      <w:start w:val="1"/>
      <w:numFmt w:val="bullet"/>
      <w:lvlText w:val=""/>
      <w:lvlJc w:val="left"/>
      <w:pPr>
        <w:tabs>
          <w:tab w:val="num" w:pos="720"/>
        </w:tabs>
        <w:ind w:left="720" w:hanging="360"/>
      </w:pPr>
      <w:rPr>
        <w:rFonts w:ascii="Wingdings 2" w:hAnsi="Wingdings 2" w:hint="default"/>
      </w:rPr>
    </w:lvl>
    <w:lvl w:ilvl="1" w:tplc="A850798C" w:tentative="1">
      <w:start w:val="1"/>
      <w:numFmt w:val="bullet"/>
      <w:lvlText w:val=""/>
      <w:lvlJc w:val="left"/>
      <w:pPr>
        <w:tabs>
          <w:tab w:val="num" w:pos="1440"/>
        </w:tabs>
        <w:ind w:left="1440" w:hanging="360"/>
      </w:pPr>
      <w:rPr>
        <w:rFonts w:ascii="Wingdings 2" w:hAnsi="Wingdings 2" w:hint="default"/>
      </w:rPr>
    </w:lvl>
    <w:lvl w:ilvl="2" w:tplc="6B1C7AD4" w:tentative="1">
      <w:start w:val="1"/>
      <w:numFmt w:val="bullet"/>
      <w:lvlText w:val=""/>
      <w:lvlJc w:val="left"/>
      <w:pPr>
        <w:tabs>
          <w:tab w:val="num" w:pos="2160"/>
        </w:tabs>
        <w:ind w:left="2160" w:hanging="360"/>
      </w:pPr>
      <w:rPr>
        <w:rFonts w:ascii="Wingdings 2" w:hAnsi="Wingdings 2" w:hint="default"/>
      </w:rPr>
    </w:lvl>
    <w:lvl w:ilvl="3" w:tplc="89FE3D44" w:tentative="1">
      <w:start w:val="1"/>
      <w:numFmt w:val="bullet"/>
      <w:lvlText w:val=""/>
      <w:lvlJc w:val="left"/>
      <w:pPr>
        <w:tabs>
          <w:tab w:val="num" w:pos="2880"/>
        </w:tabs>
        <w:ind w:left="2880" w:hanging="360"/>
      </w:pPr>
      <w:rPr>
        <w:rFonts w:ascii="Wingdings 2" w:hAnsi="Wingdings 2" w:hint="default"/>
      </w:rPr>
    </w:lvl>
    <w:lvl w:ilvl="4" w:tplc="AF42E2B6" w:tentative="1">
      <w:start w:val="1"/>
      <w:numFmt w:val="bullet"/>
      <w:lvlText w:val=""/>
      <w:lvlJc w:val="left"/>
      <w:pPr>
        <w:tabs>
          <w:tab w:val="num" w:pos="3600"/>
        </w:tabs>
        <w:ind w:left="3600" w:hanging="360"/>
      </w:pPr>
      <w:rPr>
        <w:rFonts w:ascii="Wingdings 2" w:hAnsi="Wingdings 2" w:hint="default"/>
      </w:rPr>
    </w:lvl>
    <w:lvl w:ilvl="5" w:tplc="F04AE6C0" w:tentative="1">
      <w:start w:val="1"/>
      <w:numFmt w:val="bullet"/>
      <w:lvlText w:val=""/>
      <w:lvlJc w:val="left"/>
      <w:pPr>
        <w:tabs>
          <w:tab w:val="num" w:pos="4320"/>
        </w:tabs>
        <w:ind w:left="4320" w:hanging="360"/>
      </w:pPr>
      <w:rPr>
        <w:rFonts w:ascii="Wingdings 2" w:hAnsi="Wingdings 2" w:hint="default"/>
      </w:rPr>
    </w:lvl>
    <w:lvl w:ilvl="6" w:tplc="0540DCB0" w:tentative="1">
      <w:start w:val="1"/>
      <w:numFmt w:val="bullet"/>
      <w:lvlText w:val=""/>
      <w:lvlJc w:val="left"/>
      <w:pPr>
        <w:tabs>
          <w:tab w:val="num" w:pos="5040"/>
        </w:tabs>
        <w:ind w:left="5040" w:hanging="360"/>
      </w:pPr>
      <w:rPr>
        <w:rFonts w:ascii="Wingdings 2" w:hAnsi="Wingdings 2" w:hint="default"/>
      </w:rPr>
    </w:lvl>
    <w:lvl w:ilvl="7" w:tplc="D78E09A6" w:tentative="1">
      <w:start w:val="1"/>
      <w:numFmt w:val="bullet"/>
      <w:lvlText w:val=""/>
      <w:lvlJc w:val="left"/>
      <w:pPr>
        <w:tabs>
          <w:tab w:val="num" w:pos="5760"/>
        </w:tabs>
        <w:ind w:left="5760" w:hanging="360"/>
      </w:pPr>
      <w:rPr>
        <w:rFonts w:ascii="Wingdings 2" w:hAnsi="Wingdings 2" w:hint="default"/>
      </w:rPr>
    </w:lvl>
    <w:lvl w:ilvl="8" w:tplc="84FE9B22" w:tentative="1">
      <w:start w:val="1"/>
      <w:numFmt w:val="bullet"/>
      <w:lvlText w:val=""/>
      <w:lvlJc w:val="left"/>
      <w:pPr>
        <w:tabs>
          <w:tab w:val="num" w:pos="6480"/>
        </w:tabs>
        <w:ind w:left="6480" w:hanging="360"/>
      </w:pPr>
      <w:rPr>
        <w:rFonts w:ascii="Wingdings 2" w:hAnsi="Wingdings 2" w:hint="default"/>
      </w:rPr>
    </w:lvl>
  </w:abstractNum>
  <w:abstractNum w:abstractNumId="5">
    <w:nsid w:val="53634F44"/>
    <w:multiLevelType w:val="multilevel"/>
    <w:tmpl w:val="61FC5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3"/>
  </w:num>
  <w:num w:numId="4">
    <w:abstractNumId w:val="1"/>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F5550"/>
    <w:rsid w:val="00064569"/>
    <w:rsid w:val="00134AFC"/>
    <w:rsid w:val="001F4C78"/>
    <w:rsid w:val="002315A1"/>
    <w:rsid w:val="0024019C"/>
    <w:rsid w:val="002C602C"/>
    <w:rsid w:val="003556BA"/>
    <w:rsid w:val="003E7781"/>
    <w:rsid w:val="003F5550"/>
    <w:rsid w:val="00443B78"/>
    <w:rsid w:val="00452388"/>
    <w:rsid w:val="004577EF"/>
    <w:rsid w:val="004B120F"/>
    <w:rsid w:val="005A09E1"/>
    <w:rsid w:val="00607A64"/>
    <w:rsid w:val="006359F3"/>
    <w:rsid w:val="006672DE"/>
    <w:rsid w:val="006A6AF0"/>
    <w:rsid w:val="0072119B"/>
    <w:rsid w:val="00723DAA"/>
    <w:rsid w:val="007B1C22"/>
    <w:rsid w:val="008A7876"/>
    <w:rsid w:val="0094688C"/>
    <w:rsid w:val="009B0FC4"/>
    <w:rsid w:val="00A60E30"/>
    <w:rsid w:val="00B91A28"/>
    <w:rsid w:val="00BB3E32"/>
    <w:rsid w:val="00BD3AD6"/>
    <w:rsid w:val="00BF0C29"/>
    <w:rsid w:val="00CD2B8D"/>
    <w:rsid w:val="00CF38BF"/>
    <w:rsid w:val="00D13520"/>
    <w:rsid w:val="00D3237F"/>
    <w:rsid w:val="00D5104B"/>
    <w:rsid w:val="00DC4094"/>
    <w:rsid w:val="00DD14AF"/>
    <w:rsid w:val="00E10AB7"/>
    <w:rsid w:val="00E824A8"/>
    <w:rsid w:val="00E85EC5"/>
    <w:rsid w:val="00EA0040"/>
    <w:rsid w:val="00F10871"/>
    <w:rsid w:val="00FB50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AFC"/>
  </w:style>
  <w:style w:type="paragraph" w:styleId="1">
    <w:name w:val="heading 1"/>
    <w:basedOn w:val="a"/>
    <w:link w:val="10"/>
    <w:uiPriority w:val="9"/>
    <w:qFormat/>
    <w:rsid w:val="003556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DC409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A004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A0040"/>
  </w:style>
  <w:style w:type="paragraph" w:styleId="a5">
    <w:name w:val="footer"/>
    <w:basedOn w:val="a"/>
    <w:link w:val="a6"/>
    <w:uiPriority w:val="99"/>
    <w:unhideWhenUsed/>
    <w:rsid w:val="00EA004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A0040"/>
  </w:style>
  <w:style w:type="character" w:styleId="a7">
    <w:name w:val="Strong"/>
    <w:basedOn w:val="a0"/>
    <w:uiPriority w:val="22"/>
    <w:qFormat/>
    <w:rsid w:val="006672DE"/>
    <w:rPr>
      <w:b/>
      <w:bCs/>
    </w:rPr>
  </w:style>
  <w:style w:type="paragraph" w:styleId="a8">
    <w:name w:val="List Paragraph"/>
    <w:basedOn w:val="a"/>
    <w:uiPriority w:val="34"/>
    <w:qFormat/>
    <w:rsid w:val="00D5104B"/>
    <w:pPr>
      <w:ind w:left="720"/>
      <w:contextualSpacing/>
    </w:pPr>
  </w:style>
  <w:style w:type="paragraph" w:styleId="a9">
    <w:name w:val="Normal (Web)"/>
    <w:basedOn w:val="a"/>
    <w:uiPriority w:val="99"/>
    <w:semiHidden/>
    <w:unhideWhenUsed/>
    <w:rsid w:val="00D5104B"/>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uiPriority w:val="20"/>
    <w:qFormat/>
    <w:rsid w:val="00D5104B"/>
    <w:rPr>
      <w:i/>
      <w:iCs/>
    </w:rPr>
  </w:style>
  <w:style w:type="character" w:styleId="ab">
    <w:name w:val="Hyperlink"/>
    <w:basedOn w:val="a0"/>
    <w:uiPriority w:val="99"/>
    <w:unhideWhenUsed/>
    <w:rsid w:val="00D5104B"/>
    <w:rPr>
      <w:color w:val="0000FF"/>
      <w:u w:val="single"/>
    </w:rPr>
  </w:style>
  <w:style w:type="character" w:customStyle="1" w:styleId="10">
    <w:name w:val="Заголовок 1 Знак"/>
    <w:basedOn w:val="a0"/>
    <w:link w:val="1"/>
    <w:uiPriority w:val="9"/>
    <w:rsid w:val="003556BA"/>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DC4094"/>
    <w:rPr>
      <w:rFonts w:asciiTheme="majorHAnsi" w:eastAsiaTheme="majorEastAsia" w:hAnsiTheme="majorHAnsi" w:cstheme="majorBidi"/>
      <w:b/>
      <w:bCs/>
      <w:color w:val="4F81BD" w:themeColor="accent1"/>
      <w:sz w:val="26"/>
      <w:szCs w:val="26"/>
    </w:rPr>
  </w:style>
  <w:style w:type="paragraph" w:customStyle="1" w:styleId="bqw">
    <w:name w:val="bqw"/>
    <w:basedOn w:val="a"/>
    <w:rsid w:val="00DC4094"/>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FollowedHyperlink"/>
    <w:basedOn w:val="a0"/>
    <w:uiPriority w:val="99"/>
    <w:semiHidden/>
    <w:unhideWhenUsed/>
    <w:rsid w:val="004B120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00691678">
      <w:bodyDiv w:val="1"/>
      <w:marLeft w:val="0"/>
      <w:marRight w:val="0"/>
      <w:marTop w:val="0"/>
      <w:marBottom w:val="0"/>
      <w:divBdr>
        <w:top w:val="none" w:sz="0" w:space="0" w:color="auto"/>
        <w:left w:val="none" w:sz="0" w:space="0" w:color="auto"/>
        <w:bottom w:val="none" w:sz="0" w:space="0" w:color="auto"/>
        <w:right w:val="none" w:sz="0" w:space="0" w:color="auto"/>
      </w:divBdr>
    </w:div>
    <w:div w:id="447089904">
      <w:bodyDiv w:val="1"/>
      <w:marLeft w:val="0"/>
      <w:marRight w:val="0"/>
      <w:marTop w:val="0"/>
      <w:marBottom w:val="0"/>
      <w:divBdr>
        <w:top w:val="none" w:sz="0" w:space="0" w:color="auto"/>
        <w:left w:val="none" w:sz="0" w:space="0" w:color="auto"/>
        <w:bottom w:val="none" w:sz="0" w:space="0" w:color="auto"/>
        <w:right w:val="none" w:sz="0" w:space="0" w:color="auto"/>
      </w:divBdr>
    </w:div>
    <w:div w:id="1042291426">
      <w:bodyDiv w:val="1"/>
      <w:marLeft w:val="0"/>
      <w:marRight w:val="0"/>
      <w:marTop w:val="0"/>
      <w:marBottom w:val="0"/>
      <w:divBdr>
        <w:top w:val="none" w:sz="0" w:space="0" w:color="auto"/>
        <w:left w:val="none" w:sz="0" w:space="0" w:color="auto"/>
        <w:bottom w:val="none" w:sz="0" w:space="0" w:color="auto"/>
        <w:right w:val="none" w:sz="0" w:space="0" w:color="auto"/>
      </w:divBdr>
    </w:div>
    <w:div w:id="1758088393">
      <w:bodyDiv w:val="1"/>
      <w:marLeft w:val="0"/>
      <w:marRight w:val="0"/>
      <w:marTop w:val="0"/>
      <w:marBottom w:val="0"/>
      <w:divBdr>
        <w:top w:val="none" w:sz="0" w:space="0" w:color="auto"/>
        <w:left w:val="none" w:sz="0" w:space="0" w:color="auto"/>
        <w:bottom w:val="none" w:sz="0" w:space="0" w:color="auto"/>
        <w:right w:val="none" w:sz="0" w:space="0" w:color="auto"/>
      </w:divBdr>
    </w:div>
    <w:div w:id="1801680323">
      <w:bodyDiv w:val="1"/>
      <w:marLeft w:val="0"/>
      <w:marRight w:val="0"/>
      <w:marTop w:val="0"/>
      <w:marBottom w:val="0"/>
      <w:divBdr>
        <w:top w:val="none" w:sz="0" w:space="0" w:color="auto"/>
        <w:left w:val="none" w:sz="0" w:space="0" w:color="auto"/>
        <w:bottom w:val="none" w:sz="0" w:space="0" w:color="auto"/>
        <w:right w:val="none" w:sz="0" w:space="0" w:color="auto"/>
      </w:divBdr>
    </w:div>
    <w:div w:id="1926455498">
      <w:bodyDiv w:val="1"/>
      <w:marLeft w:val="0"/>
      <w:marRight w:val="0"/>
      <w:marTop w:val="0"/>
      <w:marBottom w:val="0"/>
      <w:divBdr>
        <w:top w:val="none" w:sz="0" w:space="0" w:color="auto"/>
        <w:left w:val="none" w:sz="0" w:space="0" w:color="auto"/>
        <w:bottom w:val="none" w:sz="0" w:space="0" w:color="auto"/>
        <w:right w:val="none" w:sz="0" w:space="0" w:color="auto"/>
      </w:divBdr>
    </w:div>
    <w:div w:id="207430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ktonanovenkogo.ru/voprosy-i-otvety/pravo-chto-ehto-takoe-otrasli-istochniki-normy-prav-priznaki-principy.html" TargetMode="External"/><Relationship Id="rId18" Type="http://schemas.openxmlformats.org/officeDocument/2006/relationships/hyperlink" Target="https://ktonanovenkogo.ru/voprosy-i-otvety/administrativnoe-pravo-chto-ehto-sferu-otnoshenij-reguliruet-principy-istochniki-metody.html" TargetMode="External"/><Relationship Id="rId3" Type="http://schemas.openxmlformats.org/officeDocument/2006/relationships/styles" Target="styles.xml"/><Relationship Id="rId21" Type="http://schemas.openxmlformats.org/officeDocument/2006/relationships/hyperlink" Target="https://vrscrm.ru/vse-vidy-grammaticheskih-oshibok-tipichnye-oshibki-v-russkom-yazyke/" TargetMode="External"/><Relationship Id="rId7" Type="http://schemas.openxmlformats.org/officeDocument/2006/relationships/endnotes" Target="endnotes.xml"/><Relationship Id="rId12" Type="http://schemas.openxmlformats.org/officeDocument/2006/relationships/hyperlink" Target="https://ktonanovenkogo.ru/voprosy-i-otvety/abstrakciya-chto-ehto-takoe-abstraktnoe-myshlenie-abstragirovanie.html" TargetMode="External"/><Relationship Id="rId17" Type="http://schemas.openxmlformats.org/officeDocument/2006/relationships/hyperlink" Target="https://ktonanovenkogo.ru/voprosy-i-otvety/ugolovnoe-pravo-chto-ehto-takoe-principy-istochniki-zadachi.html" TargetMode="External"/><Relationship Id="rId2" Type="http://schemas.openxmlformats.org/officeDocument/2006/relationships/numbering" Target="numbering.xml"/><Relationship Id="rId16" Type="http://schemas.openxmlformats.org/officeDocument/2006/relationships/hyperlink" Target="https://ktonanovenkogo.ru/voprosy-i-otvety/konstitucionnoe-pravo-ehto-otrasl-istochniki-predmet.html" TargetMode="External"/><Relationship Id="rId20" Type="http://schemas.openxmlformats.org/officeDocument/2006/relationships/hyperlink" Target="https://medic.rudn.ru/blog/tipichnyie-oshibki-v-russkom-yazyike-grammaticheskie,-rechevy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ngoschool.ru/manual/197/" TargetMode="External"/><Relationship Id="rId5" Type="http://schemas.openxmlformats.org/officeDocument/2006/relationships/webSettings" Target="webSettings.xml"/><Relationship Id="rId15" Type="http://schemas.openxmlformats.org/officeDocument/2006/relationships/hyperlink" Target="https://ktonanovenkogo.ru/voprosy-i-otvety/grazhdanskoe-pravo-ehto-principy-istochniki-metody-subektami-obektami.html" TargetMode="External"/><Relationship Id="rId23" Type="http://schemas.openxmlformats.org/officeDocument/2006/relationships/theme" Target="theme/theme1.xml"/><Relationship Id="rId10" Type="http://schemas.openxmlformats.org/officeDocument/2006/relationships/hyperlink" Target="https://bingoschool.ru/blog/218/" TargetMode="External"/><Relationship Id="rId19" Type="http://schemas.openxmlformats.org/officeDocument/2006/relationships/hyperlink" Target="https://ktonanovenkogo.ru/voprosy-i-otvety/administrativnye-pravonarusheniya-chto-ehto-priznaki-vidy-primery-sostav-proizvodstvo-obzhalovanie-postanovlenij.html" TargetMode="External"/><Relationship Id="rId4" Type="http://schemas.openxmlformats.org/officeDocument/2006/relationships/settings" Target="settings.xml"/><Relationship Id="rId9" Type="http://schemas.openxmlformats.org/officeDocument/2006/relationships/hyperlink" Target="https://bingoschool.ru/blog/152/" TargetMode="External"/><Relationship Id="rId14" Type="http://schemas.openxmlformats.org/officeDocument/2006/relationships/hyperlink" Target="https://ktonanovenkogo.ru/voprosy-i-otvety/pravo-chto-ehto-takoe-otrasli-istochniki-normy-prav-priznaki-principy.htm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37526-02EF-42DC-AE80-497FF278A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1</Pages>
  <Words>5042</Words>
  <Characters>28740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cp:lastModifiedBy>
  <cp:revision>14</cp:revision>
  <dcterms:created xsi:type="dcterms:W3CDTF">2021-12-12T23:18:00Z</dcterms:created>
  <dcterms:modified xsi:type="dcterms:W3CDTF">2022-03-24T20:34:00Z</dcterms:modified>
</cp:coreProperties>
</file>